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00" w:rsidRDefault="005A4B35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1.05pt;margin-top:334.8pt;width:106.1pt;height:18pt;z-index:-125829368;mso-wrap-distance-left:9.25pt;mso-wrap-distance-right:8.95pt;mso-wrap-distance-bottom:209.5pt;mso-position-horizontal-relative:page" filled="f" stroked="f">
            <v:textbox style="mso-next-textbox:#_x0000_s1035" inset="0,0,0,0">
              <w:txbxContent>
                <w:p w:rsidR="00A040B7" w:rsidRPr="003A5A28" w:rsidRDefault="00A040B7" w:rsidP="003A5A28"/>
              </w:txbxContent>
            </v:textbox>
            <w10:wrap type="square" anchorx="page"/>
          </v:shape>
        </w:pict>
      </w:r>
      <w:r>
        <w:pict>
          <v:shape id="_x0000_s1037" type="#_x0000_t202" style="position:absolute;margin-left:100.8pt;margin-top:399.1pt;width:100.3pt;height:18.25pt;z-index:-125829366;mso-wrap-distance-top:64.3pt;mso-wrap-distance-right:15pt;mso-wrap-distance-bottom:144.95pt;mso-position-horizontal-relative:page" filled="f" stroked="f">
            <v:textbox style="mso-next-textbox:#_x0000_s1037" inset="0,0,0,0">
              <w:txbxContent>
                <w:p w:rsidR="00A040B7" w:rsidRPr="003A5A28" w:rsidRDefault="00A040B7" w:rsidP="003A5A28"/>
              </w:txbxContent>
            </v:textbox>
            <w10:wrap type="square" anchorx="page"/>
          </v:shape>
        </w:pict>
      </w:r>
      <w:r>
        <w:pict>
          <v:shape id="_x0000_s1039" type="#_x0000_t202" style="position:absolute;margin-left:101.3pt;margin-top:479.3pt;width:86.65pt;height:18.5pt;z-index:-125829364;mso-wrap-distance-left:9.5pt;mso-wrap-distance-top:144.5pt;mso-wrap-distance-right:28.15pt;mso-wrap-distance-bottom:64.5pt;mso-position-horizontal-relative:page" filled="f" stroked="f">
            <v:textbox style="mso-next-textbox:#_x0000_s1039" inset="0,0,0,0">
              <w:txbxContent>
                <w:p w:rsidR="00A040B7" w:rsidRPr="003A5A28" w:rsidRDefault="00A040B7" w:rsidP="003A5A28"/>
              </w:txbxContent>
            </v:textbox>
            <w10:wrap type="square" anchorx="page"/>
          </v:shape>
        </w:pict>
      </w:r>
      <w:r>
        <w:pict>
          <v:shape id="_x0000_s1041" type="#_x0000_t202" style="position:absolute;margin-left:101.75pt;margin-top:543.85pt;width:93.35pt;height:18.5pt;z-index:-125829362;mso-wrap-distance-left:9.95pt;mso-wrap-distance-top:209.05pt;mso-wrap-distance-right:21pt;mso-position-horizontal-relative:page" filled="f" stroked="f">
            <v:textbox style="mso-next-textbox:#_x0000_s1041" inset="0,0,0,0">
              <w:txbxContent>
                <w:p w:rsidR="00A040B7" w:rsidRPr="003A5A28" w:rsidRDefault="00A040B7" w:rsidP="003A5A28"/>
              </w:txbxContent>
            </v:textbox>
            <w10:wrap type="square" anchorx="page"/>
          </v:shape>
        </w:pict>
      </w:r>
    </w:p>
    <w:p w:rsidR="00261DAB" w:rsidRDefault="00496500" w:rsidP="00496500">
      <w:pPr>
        <w:tabs>
          <w:tab w:val="left" w:pos="956"/>
        </w:tabs>
        <w:sectPr w:rsidR="00261DAB" w:rsidSect="00496500">
          <w:pgSz w:w="11900" w:h="16840"/>
          <w:pgMar w:top="0" w:right="843" w:bottom="1124" w:left="1276" w:header="696" w:footer="696" w:gutter="0"/>
          <w:cols w:space="720"/>
          <w:noEndnote/>
          <w:docGrid w:linePitch="360"/>
        </w:sectPr>
      </w:pPr>
      <w:r>
        <w:tab/>
      </w:r>
      <w:r w:rsidRPr="00261DAB">
        <w:object w:dxaOrig="10756" w:dyaOrig="1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621pt" o:ole="">
            <v:imagedata r:id="rId8" o:title=""/>
          </v:shape>
          <o:OLEObject Type="Embed" ProgID="Word.Document.8" ShapeID="_x0000_i1025" DrawAspect="Content" ObjectID="_1709308180" r:id="rId9">
            <o:FieldCodes>\s</o:FieldCodes>
          </o:OLEObject>
        </w:object>
      </w:r>
    </w:p>
    <w:p w:rsidR="00261DAB" w:rsidRDefault="006E2EB7">
      <w:pPr>
        <w:pStyle w:val="11"/>
        <w:shd w:val="clear" w:color="auto" w:fill="auto"/>
        <w:ind w:left="5440" w:firstLine="0"/>
      </w:pPr>
      <w:r>
        <w:lastRenderedPageBreak/>
        <w:t>УТВЕ</w:t>
      </w:r>
      <w:r w:rsidR="00261DAB">
        <w:t xml:space="preserve">РЖДЕНО </w:t>
      </w:r>
    </w:p>
    <w:p w:rsidR="00261DAB" w:rsidRDefault="00261DAB">
      <w:pPr>
        <w:pStyle w:val="11"/>
        <w:shd w:val="clear" w:color="auto" w:fill="auto"/>
        <w:ind w:left="5440" w:firstLine="0"/>
      </w:pPr>
      <w:r>
        <w:t xml:space="preserve">Приказом Управления </w:t>
      </w:r>
    </w:p>
    <w:p w:rsidR="00261DAB" w:rsidRDefault="00261DAB">
      <w:pPr>
        <w:pStyle w:val="11"/>
        <w:shd w:val="clear" w:color="auto" w:fill="auto"/>
        <w:ind w:left="5440" w:firstLine="0"/>
      </w:pPr>
      <w:r>
        <w:t>образования</w:t>
      </w:r>
      <w:r w:rsidR="006E2EB7">
        <w:t xml:space="preserve"> </w:t>
      </w:r>
      <w:r>
        <w:t xml:space="preserve">администрации </w:t>
      </w:r>
    </w:p>
    <w:p w:rsidR="00A040B7" w:rsidRDefault="00261DAB">
      <w:pPr>
        <w:pStyle w:val="11"/>
        <w:shd w:val="clear" w:color="auto" w:fill="auto"/>
        <w:ind w:left="5440" w:firstLine="0"/>
      </w:pPr>
      <w:r>
        <w:t>Большесельского МР</w:t>
      </w:r>
    </w:p>
    <w:p w:rsidR="00261DAB" w:rsidRDefault="00261DAB">
      <w:pPr>
        <w:pStyle w:val="11"/>
        <w:shd w:val="clear" w:color="auto" w:fill="auto"/>
        <w:ind w:left="5440" w:firstLine="0"/>
      </w:pPr>
    </w:p>
    <w:p w:rsidR="00261DAB" w:rsidRDefault="00261DAB">
      <w:pPr>
        <w:pStyle w:val="11"/>
        <w:shd w:val="clear" w:color="auto" w:fill="auto"/>
        <w:ind w:left="5440" w:firstLine="0"/>
      </w:pPr>
    </w:p>
    <w:p w:rsidR="00A040B7" w:rsidRDefault="006E2EB7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A040B7" w:rsidRDefault="007A444A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>о проведении муницип</w:t>
      </w:r>
      <w:r w:rsidR="006E2EB7">
        <w:rPr>
          <w:b/>
          <w:bCs/>
        </w:rPr>
        <w:t>ального этапа Всероссийских спортивных</w:t>
      </w:r>
      <w:r w:rsidR="006E2EB7">
        <w:rPr>
          <w:b/>
          <w:bCs/>
        </w:rPr>
        <w:br/>
        <w:t>соревнований школьников «Президентские состязания»</w:t>
      </w:r>
    </w:p>
    <w:p w:rsidR="00A040B7" w:rsidRDefault="006E2EB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</w:pPr>
      <w:bookmarkStart w:id="0" w:name="bookmark2"/>
      <w:bookmarkStart w:id="1" w:name="bookmark3"/>
      <w:r>
        <w:t>Общие положения</w:t>
      </w:r>
      <w:bookmarkEnd w:id="0"/>
      <w:bookmarkEnd w:id="1"/>
    </w:p>
    <w:p w:rsidR="00A040B7" w:rsidRDefault="007A444A" w:rsidP="00496500">
      <w:pPr>
        <w:pStyle w:val="11"/>
        <w:numPr>
          <w:ilvl w:val="1"/>
          <w:numId w:val="2"/>
        </w:numPr>
        <w:shd w:val="clear" w:color="auto" w:fill="auto"/>
        <w:tabs>
          <w:tab w:val="left" w:pos="567"/>
        </w:tabs>
        <w:ind w:firstLine="740"/>
        <w:jc w:val="both"/>
      </w:pPr>
      <w:r>
        <w:t>Положение о проведении муницип</w:t>
      </w:r>
      <w:r w:rsidR="006E2EB7">
        <w:t>ального этапа Всероссийских спортивных соревнований школьников «Президентские состязания» (далее - региональный этап Президентских состязаний) определяет цель, задачи, сроки, пор</w:t>
      </w:r>
      <w:r>
        <w:t>ядок и условия проведения муницип</w:t>
      </w:r>
      <w:r w:rsidR="006E2EB7">
        <w:t>ального этапа Президентских состязаний, а также возрастные категории учащихся.</w:t>
      </w:r>
    </w:p>
    <w:p w:rsidR="00A040B7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ind w:firstLine="740"/>
        <w:jc w:val="both"/>
      </w:pPr>
      <w:r>
        <w:t>Муницип</w:t>
      </w:r>
      <w:r w:rsidR="006E2EB7">
        <w:t>альный этап Президентских состязаний проводится с целью укрепления здоровья, вовлечения детей в систематические занятия физической культурой и спортом, развития всесторонне гармонично развитой личности, выявления талантливых детей.</w:t>
      </w:r>
    </w:p>
    <w:p w:rsidR="00A040B7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240"/>
        </w:tabs>
        <w:ind w:firstLine="740"/>
        <w:jc w:val="both"/>
      </w:pPr>
      <w:r>
        <w:t>Задачи муницип</w:t>
      </w:r>
      <w:r w:rsidR="006E2EB7">
        <w:t>ального этапа Президентских состязаний: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ind w:firstLine="720"/>
      </w:pPr>
      <w:r>
        <w:t>определение уровня физической подготовленности обучающихся;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ind w:firstLine="720"/>
      </w:pPr>
      <w:r>
        <w:t>пропаганда здорового образа жизни;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ind w:firstLine="740"/>
        <w:jc w:val="both"/>
      </w:pPr>
      <w:r>
        <w:t>определение лучших команд городских и сельских общеобразовательных организаций, сформированных из обучающихся одного класса (далее - класс-команда), добившихся наилучших результатов в физкультурно-спортивной деятельности, показавших высокий уровень знаний в области физической культуры и спорта, творческих способностей;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ind w:firstLine="740"/>
        <w:jc w:val="both"/>
      </w:pPr>
      <w:r>
        <w:t>становление гражданской и патриотической позиции подрастающего поколения, формирование позитивных жизненных установок.</w:t>
      </w:r>
    </w:p>
    <w:p w:rsidR="00A040B7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414"/>
        </w:tabs>
        <w:spacing w:after="300"/>
        <w:ind w:firstLine="740"/>
        <w:jc w:val="both"/>
      </w:pPr>
      <w:r>
        <w:t>Проведение муницип</w:t>
      </w:r>
      <w:r w:rsidR="006E2EB7">
        <w:t>ального этапа Президент</w:t>
      </w:r>
      <w:r>
        <w:t>ских состязаний осуществляет муниципальное образовательное</w:t>
      </w:r>
      <w:r w:rsidR="006E2EB7">
        <w:t xml:space="preserve"> учреждение дополнительного образ</w:t>
      </w:r>
      <w:r>
        <w:t>ования  «Большесельский Центр развития и творчества» (далее МОУ ДО «Большесельский ЦРТ</w:t>
      </w:r>
      <w:r w:rsidR="006E2EB7">
        <w:t>»).</w:t>
      </w:r>
    </w:p>
    <w:p w:rsidR="00A040B7" w:rsidRDefault="007A444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52"/>
        </w:tabs>
        <w:ind w:firstLine="920"/>
        <w:jc w:val="left"/>
      </w:pPr>
      <w:bookmarkStart w:id="2" w:name="bookmark4"/>
      <w:bookmarkStart w:id="3" w:name="bookmark5"/>
      <w:r>
        <w:t>Руководство муницип</w:t>
      </w:r>
      <w:r w:rsidR="006E2EB7">
        <w:t>альным этапом Президентских состязаний</w:t>
      </w:r>
      <w:bookmarkEnd w:id="2"/>
      <w:bookmarkEnd w:id="3"/>
    </w:p>
    <w:p w:rsidR="00A040B7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414"/>
        </w:tabs>
        <w:spacing w:after="160"/>
        <w:ind w:firstLine="740"/>
        <w:jc w:val="both"/>
      </w:pPr>
      <w:r>
        <w:t>Общее руководство муницип</w:t>
      </w:r>
      <w:r w:rsidR="006E2EB7">
        <w:t>альным этапом Президентских состязаний осуществляет организационный комитет (далее - Оргкомитет).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325"/>
        </w:tabs>
        <w:ind w:firstLine="740"/>
        <w:jc w:val="both"/>
      </w:pPr>
      <w:r>
        <w:t>Оргкомитет: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t>обеспечивает организационное, информационное и консультационное сопровождение;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t xml:space="preserve">оставляет за собой право вносить изменения в программу и форму </w:t>
      </w:r>
      <w:r w:rsidR="007A444A">
        <w:t>проведения муницип</w:t>
      </w:r>
      <w:r>
        <w:t>ального этапа Президентских состязаний;</w:t>
      </w:r>
    </w:p>
    <w:p w:rsidR="00A040B7" w:rsidRDefault="007A444A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lastRenderedPageBreak/>
        <w:t>подводит итоги муницип</w:t>
      </w:r>
      <w:r w:rsidR="006E2EB7">
        <w:t>ального этапа Президентских состязаний;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t>рекомендует класс-ко</w:t>
      </w:r>
      <w:r w:rsidR="007A444A">
        <w:t>манду для участия во региональн</w:t>
      </w:r>
      <w:r>
        <w:t>ом этапе Всероссийских спортивных соревнований школьников «Президентские состязания».</w:t>
      </w:r>
    </w:p>
    <w:p w:rsidR="00A040B7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325"/>
        </w:tabs>
        <w:ind w:firstLine="740"/>
        <w:jc w:val="both"/>
      </w:pPr>
      <w:r>
        <w:t>МОУ ДО «Большесельский ЦРТ»</w:t>
      </w:r>
    </w:p>
    <w:p w:rsidR="00A040B7" w:rsidRDefault="007A444A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t>назначает Главного судью муницип</w:t>
      </w:r>
      <w:r w:rsidR="006E2EB7">
        <w:t>ального этапа Президентских состязаний;</w:t>
      </w:r>
    </w:p>
    <w:p w:rsidR="00A040B7" w:rsidRDefault="007A444A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t>проводит муницип</w:t>
      </w:r>
      <w:r w:rsidR="006E2EB7">
        <w:t>альный этап Президентских состязаний;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t>формирует состав мандатной комиссии;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t>формирует состав жюри.</w:t>
      </w:r>
    </w:p>
    <w:p w:rsidR="00A040B7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325"/>
        </w:tabs>
        <w:ind w:firstLine="740"/>
        <w:jc w:val="both"/>
      </w:pPr>
      <w:r>
        <w:t>Главный судья муницип</w:t>
      </w:r>
      <w:r w:rsidR="006E2EB7">
        <w:t>ального этапа Президентских состязаний: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t>формирует состав Главной судебной коллегии (далее - ГСК) регионального этапа Президентских состязаний;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t>назначает заместителя Главного судьи и Главного секретаря;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t>обеспечивает проведение регионального этапа Президентских состязаний в соответствии с данным положением и правилами проведения соревнований;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t>принимает и рассматривает письменные протесты по итогам соревнований и принимает решения по ним;</w:t>
      </w:r>
    </w:p>
    <w:p w:rsidR="00A040B7" w:rsidRDefault="007A444A">
      <w:pPr>
        <w:pStyle w:val="11"/>
        <w:numPr>
          <w:ilvl w:val="1"/>
          <w:numId w:val="2"/>
        </w:numPr>
        <w:shd w:val="clear" w:color="auto" w:fill="auto"/>
        <w:tabs>
          <w:tab w:val="left" w:pos="1300"/>
        </w:tabs>
        <w:ind w:firstLine="740"/>
        <w:jc w:val="both"/>
      </w:pPr>
      <w:r>
        <w:t>ГСК муницип</w:t>
      </w:r>
      <w:r w:rsidR="006E2EB7">
        <w:t>ального этапа Президентских состязаний состоит из Главного судьи, заместителей Главного судьи и Главного секретаря. ГСК: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t>осуществля</w:t>
      </w:r>
      <w:r w:rsidR="007A444A">
        <w:t>ет руководство судейством муницип</w:t>
      </w:r>
      <w:r>
        <w:t>ального этапа Президентских состязаний;</w:t>
      </w:r>
    </w:p>
    <w:p w:rsidR="00A040B7" w:rsidRDefault="006E2EB7">
      <w:pPr>
        <w:pStyle w:val="11"/>
        <w:shd w:val="clear" w:color="auto" w:fill="auto"/>
        <w:ind w:firstLine="1280"/>
        <w:jc w:val="both"/>
      </w:pPr>
      <w:r>
        <w:t>проводит церемонию награжден</w:t>
      </w:r>
      <w:r w:rsidR="00980914">
        <w:t>ия победителей и призёров муницип</w:t>
      </w:r>
      <w:r>
        <w:t>ального этапа Президентских состязаний;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ind w:firstLine="740"/>
        <w:jc w:val="both"/>
      </w:pPr>
      <w:r>
        <w:t>предоставляет отчёт по итогам</w:t>
      </w:r>
      <w:r w:rsidR="00980914">
        <w:t xml:space="preserve"> муницип</w:t>
      </w:r>
      <w:r>
        <w:t>ального этапа Президентских состязаний;</w:t>
      </w:r>
    </w:p>
    <w:p w:rsidR="00A040B7" w:rsidRDefault="00980914">
      <w:pPr>
        <w:pStyle w:val="11"/>
        <w:shd w:val="clear" w:color="auto" w:fill="auto"/>
        <w:ind w:firstLine="1280"/>
        <w:jc w:val="both"/>
      </w:pPr>
      <w:r>
        <w:t>совместно с представителем МОУ ДО «Большесельский Центр развития и творчества</w:t>
      </w:r>
      <w:r w:rsidR="006E2EB7">
        <w:t>» проводит совещ</w:t>
      </w:r>
      <w:r>
        <w:t>ание судей, обслуживающих муницип</w:t>
      </w:r>
      <w:r w:rsidR="006E2EB7">
        <w:t>альный этап Президентских состязаний, и руководите</w:t>
      </w:r>
      <w:r>
        <w:t>лей команд, участвующих в муницип</w:t>
      </w:r>
      <w:r w:rsidR="006E2EB7">
        <w:t>альном этапе Президентских состязаний.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440"/>
        </w:tabs>
        <w:ind w:firstLine="740"/>
        <w:jc w:val="both"/>
      </w:pPr>
      <w:r>
        <w:t>Мандатная комиссия регионального этапа Президентских состязаний сос</w:t>
      </w:r>
      <w:r w:rsidR="00980914">
        <w:t>тоит из представителя МОУ ДО «Большесельского ЦРТ</w:t>
      </w:r>
      <w:r>
        <w:t>», Главного судь</w:t>
      </w:r>
      <w:r w:rsidR="00980914">
        <w:t>и, Главного секретаря и медицинскогоработника</w:t>
      </w:r>
      <w:r>
        <w:t xml:space="preserve"> соревнований. Мандатная комиссия:</w:t>
      </w:r>
    </w:p>
    <w:p w:rsidR="00A040B7" w:rsidRDefault="006E2EB7">
      <w:pPr>
        <w:pStyle w:val="11"/>
        <w:shd w:val="clear" w:color="auto" w:fill="auto"/>
        <w:ind w:firstLine="1280"/>
        <w:jc w:val="both"/>
      </w:pPr>
      <w:r>
        <w:t>проверяет соответствие документов, предоставленных классом- командой, требованиям настоящего положения;</w:t>
      </w:r>
    </w:p>
    <w:p w:rsidR="00A040B7" w:rsidRDefault="006E2EB7">
      <w:pPr>
        <w:pStyle w:val="11"/>
        <w:shd w:val="clear" w:color="auto" w:fill="auto"/>
        <w:ind w:firstLine="1280"/>
        <w:jc w:val="both"/>
      </w:pPr>
      <w:r>
        <w:t>принимает реше</w:t>
      </w:r>
      <w:r w:rsidR="00980914">
        <w:t>ние о допуске к участию в муницип</w:t>
      </w:r>
      <w:r>
        <w:t>альном этапе Президентских состязаний.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98"/>
        </w:tabs>
        <w:spacing w:after="60"/>
        <w:ind w:firstLine="720"/>
        <w:jc w:val="both"/>
      </w:pPr>
      <w:r>
        <w:t>Жюри: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20"/>
        <w:jc w:val="both"/>
      </w:pPr>
      <w:r>
        <w:t>оценивает творческий и теоретический конкурсы;</w:t>
      </w:r>
    </w:p>
    <w:p w:rsidR="00A040B7" w:rsidRDefault="006E2EB7">
      <w:pPr>
        <w:pStyle w:val="11"/>
        <w:shd w:val="clear" w:color="auto" w:fill="auto"/>
        <w:spacing w:after="60" w:line="218" w:lineRule="auto"/>
        <w:ind w:firstLine="1300"/>
        <w:jc w:val="both"/>
      </w:pPr>
      <w:r>
        <w:t>определяет победителей и призёров в творческом и теоретическом конкурсах;</w:t>
      </w:r>
    </w:p>
    <w:p w:rsidR="00A040B7" w:rsidRDefault="006E2EB7">
      <w:pPr>
        <w:pStyle w:val="11"/>
        <w:shd w:val="clear" w:color="auto" w:fill="auto"/>
        <w:spacing w:after="340" w:line="226" w:lineRule="auto"/>
        <w:ind w:firstLine="1300"/>
        <w:jc w:val="both"/>
      </w:pPr>
      <w:r>
        <w:t>совместно с ГСК рассматривает протесты, поданные представителями классов-команд.</w:t>
      </w:r>
    </w:p>
    <w:p w:rsidR="00A040B7" w:rsidRDefault="00980914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116"/>
        </w:tabs>
        <w:ind w:firstLine="740"/>
        <w:jc w:val="both"/>
      </w:pPr>
      <w:bookmarkStart w:id="4" w:name="bookmark6"/>
      <w:bookmarkStart w:id="5" w:name="bookmark7"/>
      <w:r>
        <w:lastRenderedPageBreak/>
        <w:t>Участники муницип</w:t>
      </w:r>
      <w:r w:rsidR="006E2EB7">
        <w:t>ального этапа Президентских состязаний</w:t>
      </w:r>
      <w:bookmarkEnd w:id="4"/>
      <w:bookmarkEnd w:id="5"/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98"/>
        </w:tabs>
        <w:ind w:firstLine="740"/>
        <w:jc w:val="both"/>
      </w:pPr>
      <w:r>
        <w:t>К участию в Президентских состязаниях на всех этапах допускаются только обучающиеся, отнесенные к основной медицинской группе для занятий физической культурой и спортом.</w:t>
      </w:r>
    </w:p>
    <w:p w:rsidR="00A040B7" w:rsidRDefault="00980914">
      <w:pPr>
        <w:pStyle w:val="11"/>
        <w:numPr>
          <w:ilvl w:val="1"/>
          <w:numId w:val="2"/>
        </w:numPr>
        <w:shd w:val="clear" w:color="auto" w:fill="auto"/>
        <w:tabs>
          <w:tab w:val="left" w:pos="1293"/>
        </w:tabs>
        <w:ind w:firstLine="740"/>
        <w:jc w:val="both"/>
      </w:pPr>
      <w:r>
        <w:t>В муницип</w:t>
      </w:r>
      <w:r w:rsidR="006E2EB7">
        <w:t xml:space="preserve">альном этапе Президентских состязаний принимают участие классы-команды </w:t>
      </w:r>
      <w:r w:rsidR="006E2EB7">
        <w:rPr>
          <w:b/>
          <w:bCs/>
        </w:rPr>
        <w:t xml:space="preserve">7 классов </w:t>
      </w:r>
      <w:r w:rsidR="006E2EB7">
        <w:t>(2007, 2008, 2009 гг.р.).</w:t>
      </w:r>
    </w:p>
    <w:p w:rsidR="00A040B7" w:rsidRDefault="00980914">
      <w:pPr>
        <w:pStyle w:val="11"/>
        <w:numPr>
          <w:ilvl w:val="1"/>
          <w:numId w:val="2"/>
        </w:numPr>
        <w:shd w:val="clear" w:color="auto" w:fill="auto"/>
        <w:tabs>
          <w:tab w:val="left" w:pos="1318"/>
        </w:tabs>
        <w:ind w:firstLine="740"/>
        <w:jc w:val="both"/>
      </w:pPr>
      <w:r>
        <w:t>В муницип</w:t>
      </w:r>
      <w:r w:rsidR="006E2EB7">
        <w:t>альном этапе Президентских состязаний участвуют:</w:t>
      </w:r>
    </w:p>
    <w:p w:rsidR="00A040B7" w:rsidRDefault="006E2EB7">
      <w:pPr>
        <w:pStyle w:val="11"/>
        <w:shd w:val="clear" w:color="auto" w:fill="auto"/>
        <w:ind w:firstLine="1300"/>
        <w:jc w:val="both"/>
      </w:pPr>
      <w:r>
        <w:t>сельские классы-команды (классы-команды общеобразовательных организаций, расположенных в сельской местности) в составе 6 участников (3 юноши, 3 девушки) и 1 руководитель, являющийся учителем физической культуры общеобразовательной организации.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313"/>
        </w:tabs>
        <w:ind w:firstLine="740"/>
        <w:jc w:val="both"/>
      </w:pPr>
      <w:r>
        <w:t>В состав класса-команды включаются: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40"/>
        <w:jc w:val="both"/>
      </w:pPr>
      <w:r>
        <w:t>обучающиеся одного класса одной общеобразовательной организации, зачисленные в данный класс до 01 января 2022 года;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40"/>
        <w:jc w:val="both"/>
      </w:pPr>
      <w:r>
        <w:t>обучающиеся, прошедшие школьный этап.</w:t>
      </w:r>
    </w:p>
    <w:p w:rsidR="00A040B7" w:rsidRDefault="00980914">
      <w:pPr>
        <w:pStyle w:val="11"/>
        <w:numPr>
          <w:ilvl w:val="1"/>
          <w:numId w:val="2"/>
        </w:numPr>
        <w:shd w:val="clear" w:color="auto" w:fill="auto"/>
        <w:tabs>
          <w:tab w:val="left" w:pos="1288"/>
        </w:tabs>
        <w:ind w:firstLine="740"/>
        <w:jc w:val="both"/>
      </w:pPr>
      <w:r>
        <w:t>К участию в муницип</w:t>
      </w:r>
      <w:r w:rsidR="006E2EB7">
        <w:t>альном этапе Президентских состязаний не допускаются классы-команды:</w:t>
      </w:r>
    </w:p>
    <w:p w:rsidR="00A040B7" w:rsidRDefault="00980914">
      <w:pPr>
        <w:pStyle w:val="11"/>
        <w:shd w:val="clear" w:color="auto" w:fill="auto"/>
        <w:ind w:firstLine="1300"/>
        <w:jc w:val="both"/>
      </w:pPr>
      <w:r>
        <w:t xml:space="preserve">- </w:t>
      </w:r>
      <w:r w:rsidR="006E2EB7">
        <w:t>имеющие в своём составе обучающихся, не участвовавших в школьном этапе Президентских состязаний;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40"/>
        <w:jc w:val="both"/>
      </w:pPr>
      <w:r>
        <w:t>имеющие в своём составе обучающихся, переведенных в класс после 01 января 2022 года;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73"/>
        </w:tabs>
        <w:ind w:firstLine="740"/>
        <w:jc w:val="both"/>
      </w:pPr>
      <w:r>
        <w:t>имеющие в своём составе обучающихся, не указанных в предварительной заявке. Требования, предъявляемые к основным и запасным участникам, указанным в предварительной заявке одинаковы;</w:t>
      </w:r>
    </w:p>
    <w:p w:rsidR="00A040B7" w:rsidRDefault="006E2EB7">
      <w:pPr>
        <w:pStyle w:val="11"/>
        <w:shd w:val="clear" w:color="auto" w:fill="auto"/>
        <w:ind w:firstLine="1300"/>
        <w:jc w:val="both"/>
      </w:pPr>
      <w:r>
        <w:t>предоставившие предварительную заявку позже установленного срока и не имеющие официального вызова (приглашения) Оргкомитета.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t>В случае выявления нарушения в составе класса</w:t>
      </w:r>
      <w:r w:rsidR="00980914">
        <w:t>-команды после проведения муницип</w:t>
      </w:r>
      <w:r>
        <w:t>ального этапа Президентских состязаний нарушитель лишается места, присужденного в общекомандном зачёте, всех мест, присужденных в командных и личных зачётах, а также дипломов, медалей и памятных призов.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ind w:firstLine="740"/>
        <w:jc w:val="both"/>
      </w:pPr>
      <w:r>
        <w:t>Дети, не являющиеся гражданами Российской Федерации, но при этом обучающиеся в образовательных организациях Российской Федерации с 01 сентября 2021 года, принимают участие в Президентских состязаниях на общих основаниях.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spacing w:after="320"/>
        <w:ind w:firstLine="740"/>
        <w:jc w:val="both"/>
      </w:pPr>
      <w:r>
        <w:t>Все участники класса-команды должны иметь единую спортивную форму.</w:t>
      </w:r>
    </w:p>
    <w:p w:rsidR="00A040B7" w:rsidRDefault="006E2EB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0"/>
        </w:tabs>
        <w:spacing w:after="320"/>
      </w:pPr>
      <w:bookmarkStart w:id="6" w:name="bookmark8"/>
      <w:bookmarkStart w:id="7" w:name="bookmark9"/>
      <w:r>
        <w:t>Сроки, порядок и условия проведения регионального этапа</w:t>
      </w:r>
      <w:r>
        <w:br/>
        <w:t>Президентских состязаний</w:t>
      </w:r>
      <w:bookmarkEnd w:id="6"/>
      <w:bookmarkEnd w:id="7"/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ind w:firstLine="720"/>
        <w:jc w:val="both"/>
      </w:pPr>
      <w:r>
        <w:t>Президентские состязания проводятся в четыре очных этапа:</w:t>
      </w:r>
    </w:p>
    <w:p w:rsidR="00A040B7" w:rsidRDefault="006E2EB7">
      <w:pPr>
        <w:pStyle w:val="11"/>
        <w:shd w:val="clear" w:color="auto" w:fill="auto"/>
        <w:tabs>
          <w:tab w:val="left" w:pos="3081"/>
          <w:tab w:val="left" w:pos="5730"/>
          <w:tab w:val="left" w:pos="6287"/>
          <w:tab w:val="left" w:pos="8308"/>
          <w:tab w:val="left" w:pos="9143"/>
        </w:tabs>
        <w:ind w:firstLine="720"/>
        <w:jc w:val="both"/>
      </w:pPr>
      <w:r>
        <w:t>школьный этап</w:t>
      </w:r>
      <w:r>
        <w:tab/>
      </w:r>
      <w:r>
        <w:rPr>
          <w:color w:val="2B3862"/>
        </w:rPr>
        <w:t xml:space="preserve">- </w:t>
      </w:r>
      <w:r>
        <w:t xml:space="preserve">проводится </w:t>
      </w:r>
      <w:r>
        <w:rPr>
          <w:b/>
          <w:bCs/>
        </w:rPr>
        <w:t>до</w:t>
      </w:r>
      <w:r>
        <w:rPr>
          <w:b/>
          <w:bCs/>
        </w:rPr>
        <w:tab/>
        <w:t>10</w:t>
      </w:r>
      <w:r>
        <w:rPr>
          <w:b/>
          <w:bCs/>
        </w:rPr>
        <w:tab/>
        <w:t>апреля 2022</w:t>
      </w:r>
      <w:r>
        <w:rPr>
          <w:b/>
          <w:bCs/>
        </w:rPr>
        <w:tab/>
        <w:t>года</w:t>
      </w:r>
      <w:r>
        <w:rPr>
          <w:b/>
          <w:bCs/>
        </w:rPr>
        <w:tab/>
      </w:r>
      <w:r>
        <w:t>в</w:t>
      </w:r>
    </w:p>
    <w:p w:rsidR="00A040B7" w:rsidRDefault="006E2EB7">
      <w:pPr>
        <w:pStyle w:val="11"/>
        <w:shd w:val="clear" w:color="auto" w:fill="auto"/>
        <w:ind w:firstLine="0"/>
        <w:jc w:val="both"/>
      </w:pPr>
      <w:r>
        <w:t>общеобразовательных организациях;</w:t>
      </w:r>
    </w:p>
    <w:p w:rsidR="00A040B7" w:rsidRDefault="006E2EB7">
      <w:pPr>
        <w:pStyle w:val="11"/>
        <w:shd w:val="clear" w:color="auto" w:fill="auto"/>
        <w:tabs>
          <w:tab w:val="left" w:pos="3081"/>
          <w:tab w:val="left" w:pos="5730"/>
          <w:tab w:val="left" w:pos="6287"/>
          <w:tab w:val="left" w:pos="8308"/>
          <w:tab w:val="left" w:pos="9143"/>
        </w:tabs>
        <w:ind w:firstLine="800"/>
        <w:jc w:val="both"/>
      </w:pPr>
      <w:r>
        <w:lastRenderedPageBreak/>
        <w:t>муниципальный</w:t>
      </w:r>
      <w:r>
        <w:tab/>
        <w:t xml:space="preserve">этап </w:t>
      </w:r>
      <w:r>
        <w:rPr>
          <w:color w:val="2B3862"/>
        </w:rPr>
        <w:t xml:space="preserve">- </w:t>
      </w:r>
      <w:r>
        <w:t>проводится</w:t>
      </w:r>
      <w:r>
        <w:tab/>
      </w:r>
      <w:r>
        <w:rPr>
          <w:b/>
          <w:bCs/>
        </w:rPr>
        <w:t>до</w:t>
      </w:r>
      <w:r>
        <w:rPr>
          <w:b/>
          <w:bCs/>
        </w:rPr>
        <w:tab/>
        <w:t>15 мая 2022</w:t>
      </w:r>
      <w:r>
        <w:rPr>
          <w:b/>
          <w:bCs/>
        </w:rPr>
        <w:tab/>
        <w:t>года</w:t>
      </w:r>
      <w:r>
        <w:rPr>
          <w:b/>
          <w:bCs/>
        </w:rPr>
        <w:tab/>
      </w:r>
      <w:r>
        <w:t>в</w:t>
      </w:r>
    </w:p>
    <w:p w:rsidR="00A040B7" w:rsidRDefault="006E2EB7">
      <w:pPr>
        <w:pStyle w:val="11"/>
        <w:shd w:val="clear" w:color="auto" w:fill="auto"/>
        <w:ind w:firstLine="0"/>
        <w:jc w:val="both"/>
      </w:pPr>
      <w:r>
        <w:t>муниципальных образованиях;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t xml:space="preserve">региональный этап - проводится </w:t>
      </w:r>
      <w:r>
        <w:rPr>
          <w:b/>
          <w:bCs/>
        </w:rPr>
        <w:t>до 15 июня 2022 года;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t xml:space="preserve">всероссийский этап </w:t>
      </w:r>
      <w:r>
        <w:rPr>
          <w:color w:val="2B3862"/>
        </w:rPr>
        <w:t xml:space="preserve">- </w:t>
      </w:r>
      <w:r>
        <w:t xml:space="preserve">проводится </w:t>
      </w:r>
      <w:r>
        <w:rPr>
          <w:b/>
          <w:bCs/>
        </w:rPr>
        <w:t xml:space="preserve">с 07 по 27 сентября 2022 года </w:t>
      </w:r>
      <w:r>
        <w:t>на базе Федерального государственного бюджетного образовательного учреждения «Всероссийский детский центр «Орлёнок» (далее - ВДЦ «Орлёнок») (Краснодарский край, Туапсинский район).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ind w:firstLine="740"/>
        <w:jc w:val="both"/>
      </w:pPr>
      <w:r>
        <w:t>Обеспечение и проведение школьного, муниципального этапов Президентских состязаний (подготовка мест соревнований, судейство, медико-санитарное обслуживание, соблюдение техники безопасности) возлагается на общеобразовательные организации, руководителей органов местного самоуправления, осуществляющих управление в сфере образования.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t>Для проведения ш</w:t>
      </w:r>
      <w:r w:rsidR="00980914">
        <w:t>кольного этапа</w:t>
      </w:r>
      <w:r>
        <w:t xml:space="preserve"> Президентских состязаний: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ind w:firstLine="740"/>
        <w:jc w:val="both"/>
      </w:pPr>
      <w:r>
        <w:t>со</w:t>
      </w:r>
      <w:r w:rsidR="00980914">
        <w:t>здаются школьные и</w:t>
      </w:r>
      <w:r>
        <w:t xml:space="preserve"> организационные комитеты, состав которых утверждается организаторами этапов;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ind w:firstLine="740"/>
        <w:jc w:val="both"/>
      </w:pPr>
      <w:r>
        <w:t>разрабатываются соответствующие положения о соревнованиях;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ind w:firstLine="740"/>
        <w:jc w:val="both"/>
      </w:pPr>
      <w:r>
        <w:t>создаются соответствующие судейские коллегии и жюри творческого и теоретического конкурсов, которые определяют систему проведения и организуют соревнования и конкурсы, определяют победителей и призёров этапов, рассматривают протесты участников соревнований.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t>В школьном этапе Президентских состязаний принимают участие команды (1-11 класс), сформированные из обучающихся одного класса. Соревнования проводятся между классами-командами по параллелям. Количество участников классов-команд в каждой параллели, в том числе количество мальчиков и девочек (юношей и девушек) определяется школьным оргкомитетом.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t>В муниципальном этапе Президентских состязаний принимают участие победители школьного этапа в своих параллелях. Муниципальный этап Президентских состязаний проводится среди обучающихся 1-11 классов отдельно среди городских и сельских классов-команд.</w:t>
      </w:r>
    </w:p>
    <w:p w:rsidR="00A040B7" w:rsidRDefault="00C55C94">
      <w:pPr>
        <w:pStyle w:val="11"/>
        <w:shd w:val="clear" w:color="auto" w:fill="auto"/>
        <w:ind w:firstLine="740"/>
        <w:jc w:val="both"/>
      </w:pPr>
      <w:r>
        <w:t>На школь</w:t>
      </w:r>
      <w:r w:rsidR="006E2EB7">
        <w:t>ном этапе Президентских состязаний обязательно проведение всех основных видов программы (спортивное многоборье (тесты), творческий, теоретический конкурсы, эстафетный бег).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t>Прог</w:t>
      </w:r>
      <w:r w:rsidR="00980914">
        <w:t>рамма школьного этапа</w:t>
      </w:r>
      <w:r>
        <w:t>, а также содержание и форма проведения теоретического и творческого конкурсов на каждом этапе Президентских состязаний определяются соответствующим Оргкомитетом с учётом: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032"/>
        </w:tabs>
        <w:ind w:firstLine="740"/>
        <w:jc w:val="both"/>
      </w:pPr>
      <w:r>
        <w:t>настоящего положения;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032"/>
        </w:tabs>
        <w:ind w:firstLine="740"/>
        <w:jc w:val="both"/>
      </w:pPr>
      <w:r>
        <w:t>возрастных особенностей обучающихся;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032"/>
        </w:tabs>
        <w:ind w:firstLine="740"/>
        <w:jc w:val="both"/>
      </w:pPr>
      <w:r>
        <w:t>особенностей спортивной материально-технической базы общеобразовательных организ</w:t>
      </w:r>
      <w:r w:rsidR="00C55C94">
        <w:t>аций</w:t>
      </w:r>
      <w:r>
        <w:t>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740"/>
        <w:jc w:val="both"/>
      </w:pPr>
      <w:r>
        <w:t>Органы местного самоуправления, осуществляющих управление в сфере образования, предоставляют отчёт о проведении ш</w:t>
      </w:r>
      <w:r w:rsidR="00C55C94">
        <w:t>кольного этапа Президентских состязаний в МОУ ДО «Большесельский ЦРТ</w:t>
      </w:r>
      <w:r>
        <w:t>» по электронной почте</w:t>
      </w:r>
      <w:r w:rsidR="00C55C94" w:rsidRPr="00C55C94">
        <w:rPr>
          <w:rFonts w:ascii="Helvetica" w:hAnsi="Helvetica" w:cs="Helvetica"/>
          <w:color w:val="87898F"/>
          <w:sz w:val="16"/>
          <w:szCs w:val="16"/>
          <w:shd w:val="clear" w:color="auto" w:fill="FFFFFF"/>
        </w:rPr>
        <w:t xml:space="preserve"> </w:t>
      </w:r>
      <w:r w:rsidR="00C55C94" w:rsidRPr="00C55C94">
        <w:rPr>
          <w:rFonts w:ascii="Helvetica" w:hAnsi="Helvetica" w:cs="Helvetica"/>
          <w:color w:val="auto"/>
          <w:u w:val="single"/>
          <w:shd w:val="clear" w:color="auto" w:fill="FFFFFF"/>
        </w:rPr>
        <w:t>bselo-cdt@mail.ru</w:t>
      </w:r>
      <w:r w:rsidRPr="007A444A">
        <w:rPr>
          <w:lang w:eastAsia="en-US" w:bidi="en-US"/>
        </w:rPr>
        <w:t xml:space="preserve">. </w:t>
      </w:r>
      <w:r>
        <w:t>Сроки предоставления отчетов: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ind w:firstLine="380"/>
        <w:jc w:val="both"/>
      </w:pPr>
      <w:r>
        <w:t>о проведении школьного этапа - до 15 апреля 2022 года;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lastRenderedPageBreak/>
        <w:t>Форма отчёта будет напр</w:t>
      </w:r>
      <w:r w:rsidR="00C55C94">
        <w:t>авлена дополнительно письмом МОУ ДО</w:t>
      </w:r>
      <w:r>
        <w:t xml:space="preserve"> «</w:t>
      </w:r>
      <w:r w:rsidR="00C55C94">
        <w:t>Большесельский ЦРТ</w:t>
      </w:r>
      <w:r>
        <w:t>».</w:t>
      </w:r>
    </w:p>
    <w:p w:rsidR="00A040B7" w:rsidRDefault="00C55C94">
      <w:pPr>
        <w:pStyle w:val="11"/>
        <w:numPr>
          <w:ilvl w:val="1"/>
          <w:numId w:val="2"/>
        </w:numPr>
        <w:shd w:val="clear" w:color="auto" w:fill="auto"/>
        <w:tabs>
          <w:tab w:val="left" w:pos="1188"/>
        </w:tabs>
        <w:ind w:firstLine="540"/>
        <w:jc w:val="both"/>
      </w:pPr>
      <w:r>
        <w:t>Обеспечение и проведение муницип</w:t>
      </w:r>
      <w:r w:rsidR="006E2EB7">
        <w:t>ального этапа Президентских состязаний (подготовка мест соревнований, судейство, медико-санитарное обслуживание, соблюдение техники безопасности, награждение) возлагает</w:t>
      </w:r>
      <w:r>
        <w:t>ся на  МО</w:t>
      </w:r>
      <w:r w:rsidR="006E2EB7">
        <w:t>У ДО</w:t>
      </w:r>
      <w:r>
        <w:t xml:space="preserve"> «Большесельский Центр развития и творчества»</w:t>
      </w:r>
      <w:r w:rsidR="006E2EB7">
        <w:t>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spacing w:after="300"/>
        <w:ind w:firstLine="820"/>
        <w:jc w:val="both"/>
      </w:pPr>
      <w:r>
        <w:t>Дополнитель</w:t>
      </w:r>
      <w:r w:rsidR="00C55C94">
        <w:t>ная информация: +7(48542)2-11-35</w:t>
      </w:r>
      <w:r>
        <w:t>, электронная почта</w:t>
      </w:r>
      <w:r w:rsidR="005031F1">
        <w:t xml:space="preserve"> </w:t>
      </w:r>
      <w:r w:rsidR="005031F1" w:rsidRPr="00C55C94">
        <w:rPr>
          <w:rFonts w:ascii="Helvetica" w:hAnsi="Helvetica" w:cs="Helvetica"/>
          <w:color w:val="auto"/>
          <w:u w:val="single"/>
          <w:shd w:val="clear" w:color="auto" w:fill="FFFFFF"/>
        </w:rPr>
        <w:t>bselo-cdt@mail.ru</w:t>
      </w:r>
      <w:r w:rsidRPr="007A444A">
        <w:rPr>
          <w:lang w:eastAsia="en-US" w:bidi="en-US"/>
        </w:rPr>
        <w:t xml:space="preserve">, </w:t>
      </w:r>
      <w:r w:rsidR="005031F1">
        <w:t>Кириллова Мари</w:t>
      </w:r>
      <w:r>
        <w:t>на</w:t>
      </w:r>
      <w:r w:rsidR="005031F1">
        <w:t xml:space="preserve"> Петровна, педагог дополнительного образования</w:t>
      </w:r>
      <w:r w:rsidR="00C55C94">
        <w:t xml:space="preserve"> МОУ ДО</w:t>
      </w:r>
      <w:r>
        <w:t xml:space="preserve"> «</w:t>
      </w:r>
      <w:r w:rsidR="00C55C94">
        <w:t>Большесельского Центра развития и творчества</w:t>
      </w:r>
      <w:r>
        <w:t>».</w:t>
      </w:r>
    </w:p>
    <w:p w:rsidR="00A040B7" w:rsidRDefault="006E2EB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7"/>
        </w:tabs>
      </w:pPr>
      <w:bookmarkStart w:id="8" w:name="bookmark10"/>
      <w:bookmarkStart w:id="9" w:name="bookmark11"/>
      <w:r>
        <w:t xml:space="preserve">Программа </w:t>
      </w:r>
      <w:r w:rsidR="005031F1">
        <w:t>муницип</w:t>
      </w:r>
      <w:r>
        <w:t>ального этапа Президентских состязаний</w:t>
      </w:r>
      <w:bookmarkEnd w:id="8"/>
      <w:bookmarkEnd w:id="9"/>
    </w:p>
    <w:p w:rsidR="00A040B7" w:rsidRDefault="005031F1">
      <w:pPr>
        <w:pStyle w:val="11"/>
        <w:numPr>
          <w:ilvl w:val="1"/>
          <w:numId w:val="2"/>
        </w:numPr>
        <w:shd w:val="clear" w:color="auto" w:fill="auto"/>
        <w:tabs>
          <w:tab w:val="left" w:pos="1406"/>
        </w:tabs>
        <w:ind w:firstLine="820"/>
        <w:jc w:val="both"/>
      </w:pPr>
      <w:r>
        <w:t>Программа муницип</w:t>
      </w:r>
      <w:r w:rsidR="006E2EB7">
        <w:t>ального этапа Президентских состязаний определяется на основании положения о Всероссийских спортивных соревнованиях школьников «Президентские состязания» 2021/2022 учебного года.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406"/>
        </w:tabs>
        <w:ind w:firstLine="820"/>
        <w:jc w:val="both"/>
      </w:pPr>
      <w:r>
        <w:t>Каждая класс-команда должна принять участие во всех обя</w:t>
      </w:r>
      <w:r w:rsidR="005031F1">
        <w:t>зательных видах программы муницип</w:t>
      </w:r>
      <w:r>
        <w:t>ального этапа Президентских состязаний. Неучастие в одном из обязательных видов программы аннулирует занятые места в остальных видах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2141"/>
        <w:gridCol w:w="2251"/>
        <w:gridCol w:w="2424"/>
        <w:gridCol w:w="2002"/>
      </w:tblGrid>
      <w:tr w:rsidR="00A040B7">
        <w:trPr>
          <w:trHeight w:hRule="exact" w:val="365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Вид программы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Количество участников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Форма участия</w:t>
            </w:r>
          </w:p>
        </w:tc>
      </w:tr>
      <w:tr w:rsidR="00A040B7">
        <w:trPr>
          <w:trHeight w:hRule="exact" w:val="331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0B7" w:rsidRDefault="00A040B7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0B7" w:rsidRDefault="00A040B7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Юноши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Девушки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Default="00A040B7"/>
        </w:tc>
      </w:tr>
      <w:tr w:rsidR="00A040B7">
        <w:trPr>
          <w:trHeight w:hRule="exact" w:val="13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Спортивное многоборье (тесты)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tabs>
                <w:tab w:val="left" w:pos="658"/>
              </w:tabs>
              <w:ind w:firstLine="0"/>
              <w:jc w:val="both"/>
            </w:pPr>
            <w:r>
              <w:t>6</w:t>
            </w:r>
            <w:r>
              <w:tab/>
              <w:t>(городская</w:t>
            </w:r>
          </w:p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класс-команда) /</w:t>
            </w:r>
          </w:p>
          <w:p w:rsidR="00A040B7" w:rsidRDefault="006E2EB7">
            <w:pPr>
              <w:pStyle w:val="a5"/>
              <w:shd w:val="clear" w:color="auto" w:fill="auto"/>
              <w:tabs>
                <w:tab w:val="left" w:pos="898"/>
              </w:tabs>
              <w:ind w:firstLine="0"/>
              <w:jc w:val="both"/>
            </w:pPr>
            <w:r>
              <w:t>3</w:t>
            </w:r>
            <w:r>
              <w:tab/>
              <w:t>(сельская</w:t>
            </w:r>
          </w:p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класс-команда)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tabs>
                <w:tab w:val="left" w:pos="922"/>
              </w:tabs>
              <w:ind w:firstLine="0"/>
              <w:jc w:val="both"/>
            </w:pPr>
            <w:r>
              <w:t>6</w:t>
            </w:r>
            <w:r>
              <w:tab/>
              <w:t>(городская</w:t>
            </w:r>
          </w:p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класс-команда) / 3 (сельская класс- команда)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spacing w:line="233" w:lineRule="auto"/>
              <w:ind w:firstLine="0"/>
            </w:pPr>
            <w:r>
              <w:t>Лично</w:t>
            </w:r>
            <w:r>
              <w:softHyphen/>
              <w:t>командная</w:t>
            </w:r>
          </w:p>
        </w:tc>
      </w:tr>
      <w:tr w:rsidR="00A040B7"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Творческий конкурс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5-6 (городская класс-команда) /</w:t>
            </w:r>
          </w:p>
          <w:p w:rsidR="00A040B7" w:rsidRDefault="006E2EB7">
            <w:pPr>
              <w:pStyle w:val="a5"/>
              <w:shd w:val="clear" w:color="auto" w:fill="auto"/>
              <w:tabs>
                <w:tab w:val="left" w:pos="902"/>
              </w:tabs>
              <w:ind w:firstLine="0"/>
              <w:jc w:val="both"/>
            </w:pPr>
            <w:r>
              <w:t>2-3</w:t>
            </w:r>
            <w:r>
              <w:tab/>
              <w:t>(сельская</w:t>
            </w:r>
          </w:p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класс-команда)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5-6 (городская класс-команда) /</w:t>
            </w:r>
          </w:p>
          <w:p w:rsidR="00A040B7" w:rsidRDefault="006E2EB7">
            <w:pPr>
              <w:pStyle w:val="a5"/>
              <w:shd w:val="clear" w:color="auto" w:fill="auto"/>
              <w:tabs>
                <w:tab w:val="left" w:pos="1080"/>
              </w:tabs>
              <w:ind w:firstLine="0"/>
            </w:pPr>
            <w:r>
              <w:t>2-3</w:t>
            </w:r>
            <w:r>
              <w:tab/>
              <w:t>(сельская</w:t>
            </w:r>
          </w:p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класс-команда)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Командная</w:t>
            </w:r>
          </w:p>
        </w:tc>
      </w:tr>
      <w:tr w:rsidR="00A040B7">
        <w:trPr>
          <w:trHeight w:hRule="exact" w:val="13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Теоретический конкурс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tabs>
                <w:tab w:val="left" w:pos="662"/>
              </w:tabs>
              <w:ind w:firstLine="0"/>
              <w:jc w:val="both"/>
            </w:pPr>
            <w:r>
              <w:t>6</w:t>
            </w:r>
            <w:r>
              <w:tab/>
              <w:t>(городская</w:t>
            </w:r>
          </w:p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класс-команда) /</w:t>
            </w:r>
          </w:p>
          <w:p w:rsidR="00A040B7" w:rsidRDefault="006E2EB7">
            <w:pPr>
              <w:pStyle w:val="a5"/>
              <w:shd w:val="clear" w:color="auto" w:fill="auto"/>
              <w:tabs>
                <w:tab w:val="left" w:pos="902"/>
              </w:tabs>
              <w:ind w:firstLine="0"/>
              <w:jc w:val="both"/>
            </w:pPr>
            <w:r>
              <w:t>3</w:t>
            </w:r>
            <w:r>
              <w:tab/>
              <w:t>(сельская</w:t>
            </w:r>
          </w:p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класс-команда)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tabs>
                <w:tab w:val="left" w:pos="917"/>
              </w:tabs>
              <w:ind w:firstLine="0"/>
              <w:jc w:val="both"/>
            </w:pPr>
            <w:r>
              <w:t>6</w:t>
            </w:r>
            <w:r>
              <w:tab/>
              <w:t>(городская</w:t>
            </w:r>
          </w:p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класс-команда) / 3 (сельская класс- команда)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Командная</w:t>
            </w:r>
          </w:p>
        </w:tc>
      </w:tr>
      <w:tr w:rsidR="00A040B7">
        <w:trPr>
          <w:trHeight w:hRule="exact" w:val="14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Эстафетный бег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tabs>
                <w:tab w:val="left" w:pos="662"/>
              </w:tabs>
              <w:ind w:firstLine="0"/>
              <w:jc w:val="both"/>
            </w:pPr>
            <w:r>
              <w:t>6</w:t>
            </w:r>
            <w:r>
              <w:tab/>
              <w:t>(городская</w:t>
            </w:r>
          </w:p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класс-команда) /</w:t>
            </w:r>
          </w:p>
          <w:p w:rsidR="00A040B7" w:rsidRDefault="006E2EB7">
            <w:pPr>
              <w:pStyle w:val="a5"/>
              <w:shd w:val="clear" w:color="auto" w:fill="auto"/>
              <w:tabs>
                <w:tab w:val="left" w:pos="898"/>
              </w:tabs>
              <w:ind w:firstLine="0"/>
              <w:jc w:val="both"/>
            </w:pPr>
            <w:r>
              <w:t>3</w:t>
            </w:r>
            <w:r>
              <w:tab/>
              <w:t>(сельская</w:t>
            </w:r>
          </w:p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класс-команда)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tabs>
                <w:tab w:val="left" w:pos="917"/>
              </w:tabs>
              <w:ind w:firstLine="0"/>
              <w:jc w:val="both"/>
            </w:pPr>
            <w:r>
              <w:t>6</w:t>
            </w:r>
            <w:r>
              <w:tab/>
              <w:t>(городская</w:t>
            </w:r>
          </w:p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класс-команда) / 3 (сельская класс- команда)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Командная</w:t>
            </w:r>
          </w:p>
        </w:tc>
      </w:tr>
    </w:tbl>
    <w:p w:rsidR="00A040B7" w:rsidRDefault="00A040B7">
      <w:pPr>
        <w:spacing w:after="299" w:line="1" w:lineRule="exact"/>
      </w:pPr>
    </w:p>
    <w:p w:rsidR="00A040B7" w:rsidRDefault="006E2EB7">
      <w:pPr>
        <w:pStyle w:val="11"/>
        <w:shd w:val="clear" w:color="auto" w:fill="auto"/>
        <w:ind w:firstLine="820"/>
        <w:jc w:val="both"/>
      </w:pPr>
      <w:r>
        <w:t>Оргкомитет оставляет за собой право внесе</w:t>
      </w:r>
      <w:r w:rsidR="005031F1">
        <w:t>ния изменений в программу муницип</w:t>
      </w:r>
      <w:r>
        <w:t>ального этапа Президентских состязаний и систему проведения соревнований по каждому виду программы.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rPr>
          <w:b/>
          <w:bCs/>
        </w:rPr>
        <w:t>Спортивное многоборье (тесты).</w:t>
      </w:r>
    </w:p>
    <w:p w:rsidR="00A040B7" w:rsidRDefault="006E2EB7">
      <w:pPr>
        <w:pStyle w:val="11"/>
        <w:shd w:val="clear" w:color="auto" w:fill="auto"/>
        <w:spacing w:after="300"/>
        <w:ind w:firstLine="820"/>
        <w:jc w:val="both"/>
      </w:pPr>
      <w:r>
        <w:t xml:space="preserve">Соревнования лично-командные, проводятся раздельно среди юношей и </w:t>
      </w:r>
      <w:r>
        <w:lastRenderedPageBreak/>
        <w:t>девушек согласно Правилам проведения Всероссийских спортивных соревнований школьников «Президентские состязания», размещённых на сайте ФГБУ «Федеральный центр организационно-методического обеспечения физического воспитания» (фцомофв.рф) (Приложение 3).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 xml:space="preserve">Бег 30 м </w:t>
      </w:r>
      <w:r>
        <w:t xml:space="preserve">(юноши и девушки 5-6 класса), </w:t>
      </w:r>
      <w:r>
        <w:rPr>
          <w:b/>
          <w:bCs/>
        </w:rPr>
        <w:t xml:space="preserve">бег </w:t>
      </w:r>
      <w:r>
        <w:rPr>
          <w:b/>
          <w:bCs/>
          <w:color w:val="2B3862"/>
        </w:rPr>
        <w:t xml:space="preserve">60 м </w:t>
      </w:r>
      <w:r>
        <w:t xml:space="preserve">(юноши и девушки 7, 8, 9 классов), </w:t>
      </w:r>
      <w:r>
        <w:rPr>
          <w:b/>
          <w:bCs/>
        </w:rPr>
        <w:t xml:space="preserve">бег 100 м </w:t>
      </w:r>
      <w:r>
        <w:t>(юноши и девушки 10,11 классов). Проводится на беговой дорожке (старт произвольный). Результат фиксируется с помощью секундомера с точностью до 0,1 сек.</w:t>
      </w:r>
    </w:p>
    <w:p w:rsidR="00A040B7" w:rsidRDefault="006E2EB7">
      <w:pPr>
        <w:pStyle w:val="22"/>
        <w:keepNext/>
        <w:keepLines/>
        <w:shd w:val="clear" w:color="auto" w:fill="auto"/>
        <w:jc w:val="both"/>
      </w:pPr>
      <w:bookmarkStart w:id="10" w:name="bookmark12"/>
      <w:bookmarkStart w:id="11" w:name="bookmark13"/>
      <w:r>
        <w:rPr>
          <w:b/>
          <w:bCs/>
          <w:sz w:val="28"/>
          <w:szCs w:val="28"/>
        </w:rPr>
        <w:t xml:space="preserve">Бег 1000 м </w:t>
      </w:r>
      <w:r>
        <w:t>(юноши, девушки).</w:t>
      </w:r>
      <w:bookmarkEnd w:id="10"/>
      <w:bookmarkEnd w:id="11"/>
    </w:p>
    <w:p w:rsidR="00A040B7" w:rsidRDefault="006E2EB7">
      <w:pPr>
        <w:pStyle w:val="11"/>
        <w:shd w:val="clear" w:color="auto" w:fill="auto"/>
        <w:ind w:firstLine="740"/>
        <w:jc w:val="both"/>
      </w:pPr>
      <w:r>
        <w:t>Выполняется с высокого старта на беговой дорожке стадиона или по пересеченной местности. Результат фиксируется с помощью секундомера с точностью до 0,1 секунды.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Подтягивание на перекладине (юноши).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t>Выполняется из положения виса (хват сверху, ноги вместе). При сгибании рук необходимо подтянуться (подбородок выше перекладины), разгибая руки, опуститься в вис. Положение виса фиксируется на 0,5 сек. Не допускается сгибание рук поочерёдно, рывки ногами или туловищем, вис на одной руке. Остановка при выполнении очередного подтягивания. Пауза между повторениями не более 3 сек. 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 xml:space="preserve">Сгибание и разгибание рук в упоре лёжа </w:t>
      </w:r>
      <w:r>
        <w:rPr>
          <w:b/>
          <w:bCs/>
          <w:color w:val="2B3862"/>
        </w:rPr>
        <w:t>(отжимание девушки).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t>Исходное положение - упор лёжа. Голова, туловище и ноги составляют прямую линию. Сгибание рук выполняется до касания грудью предмета высотой не более 5 см., не нарушая прямой линии тела, а разгибание производится до полного выпрямления рук при сохранении прямой линии тела. Даётся одна попытка. Пауза между повторениями не должна превышать 3 сек. Участнику предоставляется одна попытка. Фиксируется количество отжиманий при условии правильного выполнения упражнения.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 xml:space="preserve">Подъём туловища из положения лёжа на спине за </w:t>
      </w:r>
      <w:r>
        <w:rPr>
          <w:b/>
          <w:bCs/>
          <w:color w:val="2B3862"/>
        </w:rPr>
        <w:t xml:space="preserve">30 сек. (юноши, </w:t>
      </w:r>
      <w:r>
        <w:rPr>
          <w:b/>
          <w:bCs/>
        </w:rPr>
        <w:t>девушки).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t xml:space="preserve">Исходное положение </w:t>
      </w:r>
      <w:r>
        <w:rPr>
          <w:color w:val="2B3862"/>
        </w:rPr>
        <w:t xml:space="preserve">- </w:t>
      </w:r>
      <w:r>
        <w:t>лёжа на спине, руки за головой, пальцы в замок, ноги согнуты в коленях, ступни закреплены (партнер по команде руками фиксирует голеностопный сустав участника, выполняющего упражнение). Фиксируется количество выполненных упражнений до касания локтями коленей в одной попытке за 30 сек. Во время выполнения упражнения не допускается подъём и смещение таза. Касание мата всей спиной, в том числе лопатками - обязательно.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Прыжок в длину с места (юноши, девушки).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t>Выполняется одновременным отталкиванием двумя ногами. Длина прыжка измеряется в сантиметрах от линии отталкивания до ближней точки касания земли ногами или любой другой частью тела. Участнику предоставляется три попытки. В зачёт идёт результат лучшей попытки.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Наклон вперёд из положения сидя (юноши, девушки).</w:t>
      </w:r>
    </w:p>
    <w:p w:rsidR="00A040B7" w:rsidRDefault="006E2EB7">
      <w:pPr>
        <w:pStyle w:val="11"/>
        <w:shd w:val="clear" w:color="auto" w:fill="auto"/>
        <w:ind w:firstLine="740"/>
        <w:jc w:val="both"/>
      </w:pPr>
      <w:r>
        <w:lastRenderedPageBreak/>
        <w:t>Наклон вперёд выполняется из исходного положения сидя на полу, ноги выпрямлены в коленях и упираются в брусок измерительной платформы, руки вперёд, ладони вниз. Расстояние между ступнями ног не более 20 см.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>Выполняется три наклона вперёд, при выполнении четвёртого, необходимо зафиксировать кисти рук в течение 2 сек. на измерительной линейке. Во время фиксации ноги выпрямлены в коленях, пальцы рук находятся на ровном расстоянии от туловища участника. Упражнение (фиксация) заканчивается по команде судьи «Есть».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>Таблица оценки результатов в спортивном многоборье размещена на сайте ФГБОУ «Федеральный центр организационно-методического обеспечения физического воспитания» (фцомофв.рф).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>Участнику класса-команды, который не смог закончить выступление в спортивном многоборье (тестах) по уважительной причине (травма, болезнь и т.п.), начисляются очки, показанные участником, занявшим последнее место в пропущенном виде.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rPr>
          <w:b/>
          <w:bCs/>
        </w:rPr>
        <w:t>Творческий конкурс.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 xml:space="preserve">Тема творческого конкурса регионального этапа Президентских состязаний 2021/2022 учебного года - </w:t>
      </w:r>
      <w:r w:rsidRPr="005031F1">
        <w:rPr>
          <w:b/>
        </w:rPr>
        <w:t>«Спортивное наследие народов России».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>В творческом конкурсе от городских классов-команд принимают участие 5-6 юношей и 5-6 девушек, от сельских классов-команд - не менее 2- 3 юношей и 2-3 девушек.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>В случае нарушения регламента в части количества участников (без уважительной причины) классу-команде присуждается последнее место в творческом конкурсе.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>Время выступления - 6-8 минут.</w:t>
      </w:r>
    </w:p>
    <w:p w:rsidR="00A040B7" w:rsidRDefault="006E2EB7">
      <w:pPr>
        <w:pStyle w:val="11"/>
        <w:shd w:val="clear" w:color="auto" w:fill="auto"/>
        <w:tabs>
          <w:tab w:val="left" w:pos="3450"/>
          <w:tab w:val="left" w:pos="5894"/>
        </w:tabs>
        <w:ind w:firstLine="820"/>
        <w:jc w:val="both"/>
      </w:pPr>
      <w:r>
        <w:t>Класс-команда</w:t>
      </w:r>
      <w:r>
        <w:tab/>
        <w:t>представляет</w:t>
      </w:r>
      <w:r>
        <w:tab/>
        <w:t>музыкально-художественную</w:t>
      </w:r>
    </w:p>
    <w:p w:rsidR="00A040B7" w:rsidRDefault="006E2EB7">
      <w:pPr>
        <w:pStyle w:val="11"/>
        <w:shd w:val="clear" w:color="auto" w:fill="auto"/>
        <w:spacing w:after="300"/>
        <w:ind w:firstLine="0"/>
        <w:jc w:val="both"/>
      </w:pPr>
      <w:r>
        <w:t>композицию. Для раскрытия темы могут быть использованы разные виды художественного, ораторского и сценического искусства (исполнение песен, танцев, музицирование, декламирование, элементы различных видов спорта).</w:t>
      </w:r>
    </w:p>
    <w:p w:rsidR="00A040B7" w:rsidRDefault="006E2EB7">
      <w:pPr>
        <w:pStyle w:val="a7"/>
        <w:shd w:val="clear" w:color="auto" w:fill="auto"/>
        <w:ind w:left="792" w:firstLine="0"/>
      </w:pPr>
      <w:r>
        <w:rPr>
          <w:b/>
          <w:bCs/>
        </w:rPr>
        <w:t>Критерии оценки: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5563"/>
        <w:gridCol w:w="10"/>
        <w:gridCol w:w="3182"/>
        <w:gridCol w:w="28"/>
      </w:tblGrid>
      <w:tr w:rsidR="00A040B7">
        <w:trPr>
          <w:trHeight w:hRule="exact" w:val="6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spacing w:line="233" w:lineRule="auto"/>
              <w:ind w:firstLine="0"/>
            </w:pPr>
            <w:r>
              <w:t>№ п/п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Критерии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Оценочные баллы</w:t>
            </w:r>
          </w:p>
        </w:tc>
      </w:tr>
      <w:tr w:rsidR="00A040B7">
        <w:trPr>
          <w:trHeight w:hRule="exact" w:val="9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1.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tabs>
                <w:tab w:val="left" w:pos="2112"/>
                <w:tab w:val="left" w:pos="3830"/>
              </w:tabs>
              <w:ind w:firstLine="0"/>
              <w:jc w:val="both"/>
            </w:pPr>
            <w:r>
              <w:t>Актуальность</w:t>
            </w:r>
            <w:r>
              <w:tab/>
              <w:t>созданной</w:t>
            </w:r>
            <w:r>
              <w:tab/>
              <w:t>музыкально</w:t>
            </w:r>
            <w:r>
              <w:softHyphen/>
            </w:r>
          </w:p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художественной композиции и соответствие заданной теме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0-10</w:t>
            </w:r>
          </w:p>
        </w:tc>
      </w:tr>
      <w:tr w:rsidR="00A040B7">
        <w:trPr>
          <w:trHeight w:hRule="exact"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2.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Мультимедийное сопровождение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0-10</w:t>
            </w:r>
          </w:p>
        </w:tc>
      </w:tr>
      <w:tr w:rsidR="00A040B7">
        <w:trPr>
          <w:trHeight w:hRule="exact" w:val="29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lastRenderedPageBreak/>
              <w:t>3.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tabs>
                <w:tab w:val="left" w:pos="2837"/>
                <w:tab w:val="left" w:pos="4411"/>
              </w:tabs>
              <w:ind w:firstLine="0"/>
              <w:jc w:val="both"/>
            </w:pPr>
            <w:r>
              <w:t>Режиссура (образность представляемой музыкально-художественной композиции — художественный</w:t>
            </w:r>
            <w:r>
              <w:tab/>
              <w:t>образ,</w:t>
            </w:r>
            <w:r>
              <w:tab/>
              <w:t>явление</w:t>
            </w:r>
          </w:p>
          <w:p w:rsidR="00A040B7" w:rsidRDefault="006E2EB7">
            <w:pPr>
              <w:pStyle w:val="a5"/>
              <w:shd w:val="clear" w:color="auto" w:fill="auto"/>
              <w:tabs>
                <w:tab w:val="left" w:pos="1474"/>
                <w:tab w:val="left" w:pos="3528"/>
                <w:tab w:val="left" w:pos="4291"/>
              </w:tabs>
              <w:ind w:firstLine="0"/>
              <w:jc w:val="both"/>
            </w:pPr>
            <w:r>
              <w:t>действительности, творчески воссозданное с позиции определённого эстетического идеала;</w:t>
            </w:r>
            <w:r>
              <w:tab/>
              <w:t>наглядность</w:t>
            </w:r>
            <w:r>
              <w:tab/>
              <w:t>-</w:t>
            </w:r>
            <w:r>
              <w:tab/>
              <w:t>создание</w:t>
            </w:r>
          </w:p>
          <w:p w:rsidR="00A040B7" w:rsidRDefault="006E2EB7">
            <w:pPr>
              <w:pStyle w:val="a5"/>
              <w:shd w:val="clear" w:color="auto" w:fill="auto"/>
              <w:ind w:firstLine="0"/>
              <w:jc w:val="both"/>
            </w:pPr>
            <w:r>
              <w:t>художественных образов при помощи определённых средств - слово, звук, цвет, изображение и т.п.)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0-10</w:t>
            </w:r>
          </w:p>
        </w:tc>
      </w:tr>
      <w:tr w:rsidR="00A040B7">
        <w:trPr>
          <w:trHeight w:hRule="exact" w:val="3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4.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Сценическая культура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0-10</w:t>
            </w:r>
          </w:p>
        </w:tc>
      </w:tr>
      <w:tr w:rsidR="00A040B7">
        <w:trPr>
          <w:gridAfter w:val="1"/>
          <w:wAfter w:w="28" w:type="dxa"/>
          <w:trHeight w:hRule="exact" w:val="67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tabs>
                <w:tab w:val="left" w:pos="1752"/>
                <w:tab w:val="left" w:pos="3830"/>
              </w:tabs>
              <w:ind w:firstLine="0"/>
            </w:pPr>
            <w:r>
              <w:t>Качество</w:t>
            </w:r>
            <w:r>
              <w:tab/>
              <w:t>исполнения</w:t>
            </w:r>
            <w:r>
              <w:tab/>
              <w:t>музыкально</w:t>
            </w:r>
            <w:r>
              <w:softHyphen/>
            </w:r>
          </w:p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художественной композиции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0-12</w:t>
            </w:r>
          </w:p>
        </w:tc>
      </w:tr>
      <w:tr w:rsidR="00A040B7">
        <w:trPr>
          <w:gridAfter w:val="1"/>
          <w:wAfter w:w="28" w:type="dxa"/>
          <w:trHeight w:hRule="exact" w:val="33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Хореография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left="1320" w:firstLine="0"/>
              <w:jc w:val="both"/>
            </w:pPr>
            <w:r>
              <w:t>0-3</w:t>
            </w:r>
          </w:p>
        </w:tc>
      </w:tr>
      <w:tr w:rsidR="00A040B7">
        <w:trPr>
          <w:gridAfter w:val="1"/>
          <w:wAfter w:w="28" w:type="dxa"/>
          <w:trHeight w:hRule="exact" w:val="33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Музыка/вокал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left="1320" w:firstLine="0"/>
              <w:jc w:val="both"/>
            </w:pPr>
            <w:r>
              <w:t>0-3</w:t>
            </w:r>
          </w:p>
        </w:tc>
      </w:tr>
      <w:tr w:rsidR="00A040B7">
        <w:trPr>
          <w:gridAfter w:val="1"/>
          <w:wAfter w:w="28" w:type="dxa"/>
          <w:trHeight w:hRule="exact" w:val="35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Декламация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0-3</w:t>
            </w:r>
          </w:p>
        </w:tc>
      </w:tr>
      <w:tr w:rsidR="00A040B7">
        <w:trPr>
          <w:gridAfter w:val="1"/>
          <w:wAfter w:w="28" w:type="dxa"/>
          <w:trHeight w:hRule="exact" w:val="33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Спортивные зарисовки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left="1320" w:firstLine="0"/>
              <w:jc w:val="both"/>
            </w:pPr>
            <w:r>
              <w:t>0-3</w:t>
            </w:r>
          </w:p>
        </w:tc>
      </w:tr>
      <w:tr w:rsidR="00A040B7">
        <w:trPr>
          <w:gridAfter w:val="1"/>
          <w:wAfter w:w="28" w:type="dxa"/>
          <w:trHeight w:hRule="exact" w:val="33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Костюмы участников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left="1320" w:firstLine="0"/>
              <w:jc w:val="both"/>
            </w:pPr>
            <w:r>
              <w:t>0-5</w:t>
            </w:r>
          </w:p>
        </w:tc>
      </w:tr>
      <w:tr w:rsidR="00A040B7">
        <w:trPr>
          <w:gridAfter w:val="1"/>
          <w:wAfter w:w="28" w:type="dxa"/>
          <w:trHeight w:hRule="exact" w:val="32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Спортивная форма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left="1320" w:firstLine="0"/>
              <w:jc w:val="both"/>
            </w:pPr>
            <w:r>
              <w:t>0-3</w:t>
            </w:r>
          </w:p>
        </w:tc>
      </w:tr>
      <w:tr w:rsidR="00A040B7">
        <w:trPr>
          <w:gridAfter w:val="1"/>
          <w:wAfter w:w="28" w:type="dxa"/>
          <w:trHeight w:hRule="exact" w:val="648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0B7" w:rsidRDefault="00A040B7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Смена костюма (народный, сценический, театральный и др.)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B7" w:rsidRDefault="006E2EB7">
            <w:pPr>
              <w:pStyle w:val="a5"/>
              <w:shd w:val="clear" w:color="auto" w:fill="auto"/>
              <w:ind w:left="1320" w:firstLine="0"/>
              <w:jc w:val="both"/>
            </w:pPr>
            <w:r>
              <w:t>0-2</w:t>
            </w:r>
          </w:p>
        </w:tc>
      </w:tr>
      <w:tr w:rsidR="00A040B7">
        <w:trPr>
          <w:gridAfter w:val="1"/>
          <w:wAfter w:w="28" w:type="dxa"/>
          <w:trHeight w:hRule="exact" w:val="3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Культура использования реквизита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  <w:jc w:val="center"/>
            </w:pPr>
            <w:r>
              <w:t>0-5</w:t>
            </w:r>
          </w:p>
        </w:tc>
      </w:tr>
      <w:tr w:rsidR="00A040B7">
        <w:trPr>
          <w:gridAfter w:val="1"/>
          <w:wAfter w:w="28" w:type="dxa"/>
          <w:trHeight w:hRule="exact" w:val="3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firstLine="0"/>
            </w:pPr>
            <w:r>
              <w:t>Соответствие регламенту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0B7" w:rsidRDefault="006E2EB7">
            <w:pPr>
              <w:pStyle w:val="a5"/>
              <w:shd w:val="clear" w:color="auto" w:fill="auto"/>
              <w:ind w:left="1320" w:firstLine="0"/>
              <w:jc w:val="both"/>
            </w:pPr>
            <w:r>
              <w:t>0-3</w:t>
            </w:r>
          </w:p>
        </w:tc>
      </w:tr>
    </w:tbl>
    <w:p w:rsidR="00A040B7" w:rsidRDefault="006E2EB7">
      <w:pPr>
        <w:pStyle w:val="11"/>
        <w:shd w:val="clear" w:color="auto" w:fill="auto"/>
        <w:ind w:firstLine="820"/>
        <w:jc w:val="both"/>
      </w:pPr>
      <w:r>
        <w:t>Члены жюри оценивают музыкально-художественную композицию класса-команды. Решение жюри окончательное и пересмотру не подлежит. Методические рекомендации по вопросам подготовки к творческому конкурсу будут размещены на сайте ФГБОУ «Федеральный центр организационно-методического обеспечения физического воспитания» (фцомофв.рф) в мае 2022 года.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rPr>
          <w:b/>
          <w:bCs/>
        </w:rPr>
        <w:t>Теоретический конкурс.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>Задания для теоретического конкурса будут разрабатываться по следующим темам: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</w:pPr>
      <w:r>
        <w:t>Олимпийские игры и олимпийское движение;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</w:pPr>
      <w:r>
        <w:t>развитие спорта в дореволюционной России, государствах- участниках СНГ;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</w:pPr>
      <w:r>
        <w:t>достижения российских и советских спортсменов на Олимпийских играх и международной арене;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</w:pPr>
      <w:r>
        <w:t>физкультурно-спортивная деятельность обучающихся;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150"/>
        </w:tabs>
        <w:ind w:firstLine="820"/>
        <w:jc w:val="both"/>
      </w:pPr>
      <w:r>
        <w:t>физическая (двигательная) активность обучающихся.</w:t>
      </w:r>
    </w:p>
    <w:p w:rsidR="005031F1" w:rsidRDefault="006E2EB7">
      <w:pPr>
        <w:pStyle w:val="11"/>
        <w:shd w:val="clear" w:color="auto" w:fill="auto"/>
        <w:ind w:firstLine="820"/>
        <w:jc w:val="both"/>
      </w:pPr>
      <w:r>
        <w:t xml:space="preserve">Теоретический конкурс проводится в форме тестирования. Каждый правильный ответ оценивается в один балл. </w:t>
      </w:r>
    </w:p>
    <w:p w:rsidR="00A41B61" w:rsidRDefault="00A41B61">
      <w:pPr>
        <w:pStyle w:val="11"/>
        <w:shd w:val="clear" w:color="auto" w:fill="auto"/>
        <w:ind w:firstLine="820"/>
        <w:jc w:val="both"/>
        <w:rPr>
          <w:b/>
          <w:bCs/>
        </w:rPr>
      </w:pPr>
    </w:p>
    <w:p w:rsidR="00A040B7" w:rsidRDefault="006E2EB7">
      <w:pPr>
        <w:pStyle w:val="11"/>
        <w:shd w:val="clear" w:color="auto" w:fill="auto"/>
        <w:ind w:firstLine="820"/>
        <w:jc w:val="both"/>
      </w:pPr>
      <w:r>
        <w:rPr>
          <w:b/>
          <w:bCs/>
        </w:rPr>
        <w:t>Эстафетный бег.</w:t>
      </w:r>
    </w:p>
    <w:p w:rsidR="00A040B7" w:rsidRDefault="006E2EB7">
      <w:pPr>
        <w:pStyle w:val="a7"/>
        <w:shd w:val="clear" w:color="auto" w:fill="auto"/>
        <w:tabs>
          <w:tab w:val="left" w:leader="underscore" w:pos="5170"/>
          <w:tab w:val="left" w:leader="underscore" w:pos="7099"/>
        </w:tabs>
        <w:ind w:firstLine="0"/>
        <w:jc w:val="both"/>
      </w:pPr>
      <w:r>
        <w:t xml:space="preserve">Соревнования командные. В эстафетном беге принимают участие от городских классов-команд </w:t>
      </w:r>
      <w:r>
        <w:rPr>
          <w:color w:val="491111"/>
        </w:rPr>
        <w:t xml:space="preserve">— </w:t>
      </w:r>
      <w:r>
        <w:t xml:space="preserve">5 юношей и 5 девушек, от сельских классов </w:t>
      </w:r>
      <w:r>
        <w:rPr>
          <w:color w:val="2B3862"/>
        </w:rPr>
        <w:t xml:space="preserve">— </w:t>
      </w:r>
      <w:r>
        <w:t>команд - 2 юноши и 2 девушки.</w:t>
      </w:r>
      <w:r>
        <w:rPr>
          <w:color w:val="421688"/>
        </w:rPr>
        <w:tab/>
      </w:r>
      <w:r>
        <w:rPr>
          <w:color w:val="42168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4272"/>
        <w:gridCol w:w="4267"/>
        <w:gridCol w:w="24"/>
      </w:tblGrid>
      <w:tr w:rsidR="00A41B61">
        <w:trPr>
          <w:gridAfter w:val="1"/>
          <w:wAfter w:w="24" w:type="dxa"/>
          <w:trHeight w:hRule="exact" w:val="384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  <w:r>
              <w:lastRenderedPageBreak/>
              <w:t>Этапы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 w:rsidP="00D44175">
            <w:pPr>
              <w:pStyle w:val="a5"/>
              <w:shd w:val="clear" w:color="auto" w:fill="auto"/>
              <w:ind w:firstLine="0"/>
              <w:jc w:val="center"/>
            </w:pPr>
            <w:r>
              <w:t>Сельские классы-команды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</w:p>
        </w:tc>
      </w:tr>
      <w:tr w:rsidR="00A41B61">
        <w:trPr>
          <w:gridAfter w:val="1"/>
          <w:wAfter w:w="24" w:type="dxa"/>
          <w:trHeight w:hRule="exact" w:val="346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B61" w:rsidRDefault="00A41B61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 w:rsidP="00D44175">
            <w:pPr>
              <w:pStyle w:val="a5"/>
              <w:shd w:val="clear" w:color="auto" w:fill="auto"/>
              <w:ind w:firstLine="0"/>
              <w:jc w:val="center"/>
            </w:pPr>
            <w:r>
              <w:t>Дистанция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</w:p>
        </w:tc>
      </w:tr>
      <w:tr w:rsidR="00A41B61">
        <w:trPr>
          <w:gridAfter w:val="1"/>
          <w:wAfter w:w="24" w:type="dxa"/>
          <w:trHeight w:hRule="exact" w:val="36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 w:rsidP="00D44175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600 м </w:t>
            </w:r>
            <w:r>
              <w:rPr>
                <w:color w:val="2B3862"/>
              </w:rPr>
              <w:t xml:space="preserve">- </w:t>
            </w:r>
            <w:r>
              <w:t>девушка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</w:p>
        </w:tc>
      </w:tr>
      <w:tr w:rsidR="00A41B61">
        <w:trPr>
          <w:gridAfter w:val="1"/>
          <w:wAfter w:w="24" w:type="dxa"/>
          <w:trHeight w:hRule="exact" w:val="36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1B61" w:rsidRDefault="00A41B61" w:rsidP="00D44175">
            <w:pPr>
              <w:pStyle w:val="a5"/>
              <w:shd w:val="clear" w:color="auto" w:fill="auto"/>
              <w:ind w:firstLine="0"/>
              <w:jc w:val="center"/>
            </w:pPr>
            <w:r>
              <w:t>600 м - юноша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</w:p>
        </w:tc>
      </w:tr>
      <w:tr w:rsidR="00A41B61" w:rsidTr="00A41B61">
        <w:trPr>
          <w:trHeight w:hRule="exact" w:val="39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380"/>
              <w:jc w:val="both"/>
            </w:pPr>
            <w: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 w:rsidP="00D44175">
            <w:pPr>
              <w:pStyle w:val="a5"/>
              <w:shd w:val="clear" w:color="auto" w:fill="auto"/>
              <w:ind w:firstLine="0"/>
              <w:jc w:val="center"/>
            </w:pPr>
            <w:r>
              <w:t>200 м - девушка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</w:p>
        </w:tc>
      </w:tr>
      <w:tr w:rsidR="00A41B61" w:rsidTr="00A41B61">
        <w:trPr>
          <w:trHeight w:hRule="exact" w:val="341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380"/>
              <w:jc w:val="both"/>
            </w:pPr>
            <w: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 w:rsidP="00D44175">
            <w:pPr>
              <w:pStyle w:val="a5"/>
              <w:shd w:val="clear" w:color="auto" w:fill="auto"/>
              <w:ind w:firstLine="0"/>
              <w:jc w:val="center"/>
            </w:pPr>
            <w:r>
              <w:t>200 м - юноша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</w:p>
        </w:tc>
      </w:tr>
      <w:tr w:rsidR="00A41B61" w:rsidTr="00A41B61">
        <w:trPr>
          <w:trHeight w:hRule="exact" w:val="35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380"/>
              <w:jc w:val="both"/>
            </w:pPr>
            <w: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Default="00A41B61">
            <w:pPr>
              <w:rPr>
                <w:sz w:val="10"/>
                <w:szCs w:val="10"/>
              </w:rPr>
            </w:pPr>
          </w:p>
        </w:tc>
      </w:tr>
      <w:tr w:rsidR="00A41B61" w:rsidTr="00A41B61">
        <w:trPr>
          <w:trHeight w:hRule="exact" w:val="34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380"/>
              <w:jc w:val="both"/>
            </w:pPr>
            <w: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Default="00A41B61">
            <w:pPr>
              <w:rPr>
                <w:sz w:val="10"/>
                <w:szCs w:val="10"/>
              </w:rPr>
            </w:pPr>
          </w:p>
        </w:tc>
      </w:tr>
      <w:tr w:rsidR="00A41B61" w:rsidTr="00A41B61">
        <w:trPr>
          <w:trHeight w:hRule="exact" w:val="34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380"/>
              <w:jc w:val="both"/>
            </w:pPr>
            <w:r>
              <w:rPr>
                <w:color w:val="491111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Default="00A41B61">
            <w:pPr>
              <w:rPr>
                <w:sz w:val="10"/>
                <w:szCs w:val="10"/>
              </w:rPr>
            </w:pPr>
          </w:p>
        </w:tc>
      </w:tr>
      <w:tr w:rsidR="00A41B61" w:rsidTr="00A41B61">
        <w:trPr>
          <w:trHeight w:hRule="exact" w:val="35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380"/>
              <w:jc w:val="both"/>
            </w:pPr>
            <w: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Default="00A41B61">
            <w:pPr>
              <w:rPr>
                <w:sz w:val="10"/>
                <w:szCs w:val="10"/>
              </w:rPr>
            </w:pPr>
          </w:p>
        </w:tc>
      </w:tr>
      <w:tr w:rsidR="00A41B61" w:rsidTr="00A41B61">
        <w:trPr>
          <w:trHeight w:hRule="exact" w:val="341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380"/>
              <w:jc w:val="both"/>
            </w:pPr>
            <w: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Default="00A41B61">
            <w:pPr>
              <w:rPr>
                <w:sz w:val="10"/>
                <w:szCs w:val="10"/>
              </w:rPr>
            </w:pPr>
          </w:p>
        </w:tc>
      </w:tr>
      <w:tr w:rsidR="00A41B61" w:rsidTr="00A41B61">
        <w:trPr>
          <w:trHeight w:hRule="exact" w:val="36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B61" w:rsidRDefault="00A41B61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B61" w:rsidRDefault="00A41B61">
            <w:pPr>
              <w:rPr>
                <w:sz w:val="10"/>
                <w:szCs w:val="10"/>
              </w:rPr>
            </w:pPr>
          </w:p>
        </w:tc>
      </w:tr>
    </w:tbl>
    <w:p w:rsidR="00A040B7" w:rsidRDefault="006E2EB7">
      <w:pPr>
        <w:pStyle w:val="a7"/>
        <w:shd w:val="clear" w:color="auto" w:fill="auto"/>
        <w:spacing w:line="233" w:lineRule="auto"/>
        <w:ind w:left="86" w:firstLine="0"/>
      </w:pPr>
      <w:r>
        <w:t>Результат, показанный классом-командой, фиксируется с точностью 0,1 сек. по ручному секундомеру.</w:t>
      </w:r>
    </w:p>
    <w:p w:rsidR="00A040B7" w:rsidRDefault="006E2EB7">
      <w:pPr>
        <w:pStyle w:val="11"/>
        <w:numPr>
          <w:ilvl w:val="0"/>
          <w:numId w:val="4"/>
        </w:numPr>
        <w:shd w:val="clear" w:color="auto" w:fill="auto"/>
        <w:tabs>
          <w:tab w:val="left" w:pos="1332"/>
        </w:tabs>
        <w:ind w:firstLine="800"/>
        <w:jc w:val="both"/>
      </w:pPr>
      <w:r>
        <w:t>Условия подачи протестов: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>В случае возникновения у участников или представителей команд каких-либо претензий и сомнений в правильности судейства и хода соревнований представители команд вправе обратится в судейскую коллегию с заявлениями и протестами в соответствии с правилами по виду спорта.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>Если заявление требует дополнительного разбора или представитель команды не удовлетворён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>Протест подаётся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>Заявления и протесты, касающиеся права участника команды участвовать в соревнованиях, подаются в мандатную комиссию по допуску до начала соревнований.</w:t>
      </w:r>
    </w:p>
    <w:p w:rsidR="00A040B7" w:rsidRDefault="006E2EB7">
      <w:pPr>
        <w:pStyle w:val="11"/>
        <w:shd w:val="clear" w:color="auto" w:fill="auto"/>
        <w:ind w:firstLine="820"/>
        <w:jc w:val="both"/>
      </w:pPr>
      <w:r>
        <w:t>Не принимаются к рассмотрению: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962"/>
        </w:tabs>
        <w:ind w:firstLine="820"/>
        <w:jc w:val="both"/>
      </w:pPr>
      <w:r>
        <w:t>протесты, в которых не указан пункт положения, правил по виду спорта, который был нарушен;</w:t>
      </w:r>
    </w:p>
    <w:p w:rsidR="00A040B7" w:rsidRDefault="006E2EB7">
      <w:pPr>
        <w:pStyle w:val="11"/>
        <w:numPr>
          <w:ilvl w:val="0"/>
          <w:numId w:val="3"/>
        </w:numPr>
        <w:shd w:val="clear" w:color="auto" w:fill="auto"/>
        <w:tabs>
          <w:tab w:val="left" w:pos="1040"/>
        </w:tabs>
        <w:ind w:firstLine="820"/>
        <w:jc w:val="both"/>
      </w:pPr>
      <w:r>
        <w:t>несвоевременно поданные протесты.</w:t>
      </w:r>
    </w:p>
    <w:p w:rsidR="00A040B7" w:rsidRDefault="006E2EB7">
      <w:pPr>
        <w:pStyle w:val="11"/>
        <w:shd w:val="clear" w:color="auto" w:fill="auto"/>
        <w:spacing w:after="300"/>
        <w:ind w:firstLine="820"/>
        <w:jc w:val="both"/>
      </w:pPr>
      <w: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A040B7" w:rsidRDefault="005031F1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0"/>
        </w:tabs>
      </w:pPr>
      <w:bookmarkStart w:id="12" w:name="bookmark14"/>
      <w:bookmarkStart w:id="13" w:name="bookmark15"/>
      <w:r>
        <w:t>Подведение итогов муницип</w:t>
      </w:r>
      <w:r w:rsidR="006E2EB7">
        <w:t>ального этапа Президентских</w:t>
      </w:r>
      <w:r w:rsidR="006E2EB7">
        <w:br/>
        <w:t>состязаний</w:t>
      </w:r>
      <w:bookmarkEnd w:id="12"/>
      <w:bookmarkEnd w:id="13"/>
    </w:p>
    <w:p w:rsidR="00A040B7" w:rsidRDefault="005031F1">
      <w:pPr>
        <w:pStyle w:val="11"/>
        <w:numPr>
          <w:ilvl w:val="1"/>
          <w:numId w:val="2"/>
        </w:numPr>
        <w:shd w:val="clear" w:color="auto" w:fill="auto"/>
        <w:tabs>
          <w:tab w:val="left" w:pos="1517"/>
        </w:tabs>
        <w:ind w:firstLine="820"/>
        <w:jc w:val="both"/>
      </w:pPr>
      <w:r>
        <w:t>Итоги муницип</w:t>
      </w:r>
      <w:r w:rsidR="006E2EB7">
        <w:t>ального этапа Президентских состязаний оформляются протоколом Оргкомитета и</w:t>
      </w:r>
      <w:r>
        <w:t xml:space="preserve"> рассылается по образовательным </w:t>
      </w:r>
      <w:r>
        <w:lastRenderedPageBreak/>
        <w:t>учреждениям</w:t>
      </w:r>
      <w:r w:rsidR="006E2EB7" w:rsidRPr="007A444A">
        <w:rPr>
          <w:lang w:eastAsia="en-US" w:bidi="en-US"/>
        </w:rPr>
        <w:t>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52"/>
        </w:tabs>
        <w:ind w:firstLine="820"/>
        <w:jc w:val="both"/>
      </w:pPr>
      <w:r>
        <w:t>Победители (I место) и</w:t>
      </w:r>
      <w:r w:rsidR="005031F1">
        <w:t xml:space="preserve"> призёры (II и III места) муницип</w:t>
      </w:r>
      <w:r>
        <w:t xml:space="preserve">ального этапа Президентских состязаний в общекомандном зачёте определяются по наименьшей сумме мест, занятых классом-командой в обязательных видах программы, умноженных на соответствующий коэффициент: спортивное многоборье </w:t>
      </w:r>
      <w:r>
        <w:rPr>
          <w:color w:val="491111"/>
        </w:rPr>
        <w:t xml:space="preserve">- </w:t>
      </w:r>
      <w:r>
        <w:t xml:space="preserve">2, теоретический конкурс и эстафетный бег </w:t>
      </w:r>
      <w:r>
        <w:rPr>
          <w:color w:val="491111"/>
        </w:rPr>
        <w:t xml:space="preserve">- </w:t>
      </w:r>
      <w:r>
        <w:t xml:space="preserve">1,5, творческий конкурс </w:t>
      </w:r>
      <w:r>
        <w:rPr>
          <w:color w:val="491111"/>
        </w:rPr>
        <w:t xml:space="preserve">- </w:t>
      </w:r>
      <w:r>
        <w:t>1.</w:t>
      </w:r>
    </w:p>
    <w:p w:rsidR="00A040B7" w:rsidRDefault="006E2EB7">
      <w:pPr>
        <w:pStyle w:val="11"/>
        <w:shd w:val="clear" w:color="auto" w:fill="auto"/>
        <w:ind w:firstLine="840"/>
        <w:jc w:val="both"/>
      </w:pPr>
      <w:r>
        <w:t>При равенстве суммы мест у двух и более классов-команд, преимущество получает класс-команда, показавшая лучший результат в спортивном многоборье (тестах). При равенстве результатов в спортивном многоборье (тестах), преимущество получает класс-команда, показавшая лучший результат в эстафетном беге. При равенстве результатов в эстафетном беге преимущество получает класс-команда, показавшая лучший результат в теоретическом конкурсе.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39"/>
        </w:tabs>
        <w:ind w:firstLine="840"/>
        <w:jc w:val="both"/>
      </w:pPr>
      <w:r>
        <w:t>Победители (I место) и призёры (II и III места) в командном зачёте спортивного многоборья (тестах) определяются по наибольшей сумме очков 10-ти лучших результатов (5 юношей, 5 девушек) среди городских классов- команд, и 4-х лучших результатов (2 юноши, 2 девушки) среди сельских классов-команд. При равенстве очков у двух и более классов-команд преимущество получает класс-команда, набравшая большую сумму очков в беге на 1000 м.</w:t>
      </w:r>
    </w:p>
    <w:p w:rsidR="00A040B7" w:rsidRDefault="006E2EB7">
      <w:pPr>
        <w:pStyle w:val="11"/>
        <w:shd w:val="clear" w:color="auto" w:fill="auto"/>
        <w:ind w:firstLine="840"/>
        <w:jc w:val="both"/>
      </w:pPr>
      <w:r>
        <w:t>В личном зачёте спортивного многоборья (тестах) места определяются по наибольшему количеству набранных очков, раздельно среди девушек и юношей городских и сельских классов-команд.</w:t>
      </w:r>
    </w:p>
    <w:p w:rsidR="00A040B7" w:rsidRDefault="006E2EB7">
      <w:pPr>
        <w:pStyle w:val="11"/>
        <w:shd w:val="clear" w:color="auto" w:fill="auto"/>
        <w:ind w:firstLine="840"/>
        <w:jc w:val="both"/>
      </w:pPr>
      <w:r>
        <w:t>Участнику класса-команды, который не смог принять участие в спортивном многоборье (тестах) по уважительной причине, в том числе по решению врача (болезнь, травма и т.п.), начисляются очки, набранные участником, занявшим в спортивном многоборье последнее место.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840"/>
        <w:jc w:val="both"/>
      </w:pPr>
      <w:r>
        <w:t>Для определения места, занятого классом-командой в творческом конкурсе, суммируются баллы, выставленные каждым членом жюри, которые делятся на число членов жюри. Победители (I место) и призёры (II и III места) творческого конкурса определяются по наивысшему баллу.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4"/>
        </w:tabs>
        <w:ind w:firstLine="840"/>
        <w:jc w:val="both"/>
      </w:pPr>
      <w:r>
        <w:t>Победители (I место) и призёры (II и III места) в командном зачёте в теоретическом конкурсе (тестировании) определяются по наибольшей сумме баллов.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840"/>
        <w:jc w:val="both"/>
      </w:pPr>
      <w:r>
        <w:t>Победители (I место) и призёры (II и III места) в командном зачёте в эстафетном беге определяются по лучшему времени, показанному классом- командой.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840"/>
        <w:jc w:val="both"/>
      </w:pPr>
      <w:r>
        <w:t>Команда-победитель (I место) и команды-призёры (II и III места) в общекомандном зачёте регионального этапа Президентских состязаний награждаются кубками и дипломами, участники команд — медалями соответствующих степеней.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58"/>
        </w:tabs>
        <w:ind w:firstLine="840"/>
        <w:jc w:val="both"/>
      </w:pPr>
      <w:r>
        <w:t>Команды-победители (I место) и команды-призёры (II и III места) в видах программы (спортивное многоборье, эстафетный бег, творческий и теоретический конкурс) награждаются кубками и дипломами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ind w:firstLine="840"/>
        <w:jc w:val="both"/>
      </w:pPr>
      <w:r>
        <w:lastRenderedPageBreak/>
        <w:t>Победители (I место) и призёры (II и III места) в личном зачёте спортивного многоборья (тестах) награждаются медалями соответствующих степеней и дипломами.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829"/>
        </w:tabs>
        <w:spacing w:after="300"/>
        <w:ind w:firstLine="740"/>
        <w:jc w:val="both"/>
      </w:pPr>
      <w:r>
        <w:t>Учителя физической культуры и руководители общеобразовательных организаций, подготовившие команду-победителя (I место) и команды-призёры (II и III мест</w:t>
      </w:r>
      <w:r w:rsidR="00A41B61">
        <w:t>а) в общекомандном зачёте муницип</w:t>
      </w:r>
      <w:r>
        <w:t>ального этапа Президентских состязаний награждаются благо</w:t>
      </w:r>
      <w:r w:rsidR="005031F1">
        <w:t xml:space="preserve">дарственными письмами </w:t>
      </w:r>
      <w:r w:rsidR="00A41B61">
        <w:t>Управления образования администрации Большесельского муниципального района</w:t>
      </w:r>
      <w:r>
        <w:t>.</w:t>
      </w:r>
    </w:p>
    <w:p w:rsidR="00A040B7" w:rsidRDefault="006E2EB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</w:pPr>
      <w:bookmarkStart w:id="14" w:name="bookmark16"/>
      <w:bookmarkStart w:id="15" w:name="bookmark17"/>
      <w:r>
        <w:t>Обеспечение безопасности участников</w:t>
      </w:r>
      <w:bookmarkEnd w:id="14"/>
      <w:bookmarkEnd w:id="15"/>
    </w:p>
    <w:p w:rsidR="00A040B7" w:rsidRDefault="00A41B61">
      <w:pPr>
        <w:pStyle w:val="11"/>
        <w:numPr>
          <w:ilvl w:val="1"/>
          <w:numId w:val="2"/>
        </w:numPr>
        <w:shd w:val="clear" w:color="auto" w:fill="auto"/>
        <w:tabs>
          <w:tab w:val="left" w:pos="1270"/>
        </w:tabs>
        <w:ind w:firstLine="740"/>
        <w:jc w:val="both"/>
      </w:pPr>
      <w:r>
        <w:t>Муницип</w:t>
      </w:r>
      <w:r w:rsidR="006E2EB7">
        <w:t>альный этап Президентских состязаний проводится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70"/>
        </w:tabs>
        <w:ind w:firstLine="740"/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70"/>
        </w:tabs>
        <w:ind w:firstLine="740"/>
        <w:jc w:val="both"/>
      </w:pPr>
      <w:r>
        <w:t>Оказание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040B7" w:rsidRDefault="006E2EB7">
      <w:pPr>
        <w:pStyle w:val="11"/>
        <w:numPr>
          <w:ilvl w:val="1"/>
          <w:numId w:val="2"/>
        </w:numPr>
        <w:shd w:val="clear" w:color="auto" w:fill="auto"/>
        <w:tabs>
          <w:tab w:val="left" w:pos="1270"/>
        </w:tabs>
        <w:spacing w:after="300"/>
        <w:ind w:firstLine="740"/>
        <w:jc w:val="both"/>
      </w:pPr>
      <w:r>
        <w:t>С целью обеспечения сохранности жи</w:t>
      </w:r>
      <w:r w:rsidR="00A41B61">
        <w:t>зни и здоровья участников муницип</w:t>
      </w:r>
      <w:r>
        <w:t xml:space="preserve">ального этапа Президентских спортивных игр, а также в целях профилактики новой коронавирусной инфекции </w:t>
      </w:r>
      <w:r w:rsidRPr="007A444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7A444A">
        <w:rPr>
          <w:lang w:eastAsia="en-US" w:bidi="en-US"/>
        </w:rPr>
        <w:t xml:space="preserve">-19) </w:t>
      </w:r>
      <w:r>
        <w:t>и её производных все участн</w:t>
      </w:r>
      <w:r w:rsidR="00A41B61">
        <w:t>ики муницип</w:t>
      </w:r>
      <w:r>
        <w:t>ального этапа Президентских спортивных игр обязаны соблюдать вводимые федеральными и местными органами власти Российской Федерации санитарно-гигиенические нормы, санитарно- эпидемиологические правила и требования.</w:t>
      </w:r>
    </w:p>
    <w:p w:rsidR="00A040B7" w:rsidRDefault="00A41B61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</w:pPr>
      <w:bookmarkStart w:id="16" w:name="bookmark18"/>
      <w:bookmarkStart w:id="17" w:name="bookmark19"/>
      <w:r>
        <w:t>Финансирование муницип</w:t>
      </w:r>
      <w:r w:rsidR="006E2EB7">
        <w:t>ального этапа Президентских</w:t>
      </w:r>
      <w:r w:rsidR="006E2EB7">
        <w:br/>
        <w:t>состязаний</w:t>
      </w:r>
      <w:bookmarkEnd w:id="16"/>
      <w:bookmarkEnd w:id="17"/>
    </w:p>
    <w:p w:rsidR="00A41B61" w:rsidRPr="00843A91" w:rsidRDefault="00A41B61" w:rsidP="00A41B61">
      <w:pPr>
        <w:pStyle w:val="12"/>
        <w:tabs>
          <w:tab w:val="left" w:pos="540"/>
          <w:tab w:val="left" w:pos="1080"/>
          <w:tab w:val="left" w:pos="1800"/>
        </w:tabs>
        <w:ind w:left="72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8.1. </w:t>
      </w:r>
      <w:r w:rsidRPr="00843A9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Проведение 1-ого (школьного) и 2-ого (муниципального) этапов Президентс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ких состязаний</w:t>
      </w:r>
      <w:r w:rsidRPr="00843A9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осуществляется за счёт средств проводящих организаций на местах.</w:t>
      </w:r>
    </w:p>
    <w:sectPr w:rsidR="00A41B61" w:rsidRPr="00843A91" w:rsidSect="00A040B7">
      <w:pgSz w:w="11900" w:h="16840"/>
      <w:pgMar w:top="1055" w:right="393" w:bottom="1007" w:left="1907" w:header="627" w:footer="57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A1" w:rsidRDefault="003916A1" w:rsidP="00A040B7">
      <w:r>
        <w:separator/>
      </w:r>
    </w:p>
  </w:endnote>
  <w:endnote w:type="continuationSeparator" w:id="1">
    <w:p w:rsidR="003916A1" w:rsidRDefault="003916A1" w:rsidP="00A0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A1" w:rsidRDefault="003916A1"/>
  </w:footnote>
  <w:footnote w:type="continuationSeparator" w:id="1">
    <w:p w:rsidR="003916A1" w:rsidRDefault="003916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876"/>
    <w:multiLevelType w:val="multilevel"/>
    <w:tmpl w:val="2416B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54007F"/>
    <w:multiLevelType w:val="multilevel"/>
    <w:tmpl w:val="5192C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36880"/>
    <w:multiLevelType w:val="multilevel"/>
    <w:tmpl w:val="A27884B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D50C8A"/>
    <w:multiLevelType w:val="multilevel"/>
    <w:tmpl w:val="DC6CD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40B7"/>
    <w:rsid w:val="00261DAB"/>
    <w:rsid w:val="003916A1"/>
    <w:rsid w:val="003A5A28"/>
    <w:rsid w:val="00496500"/>
    <w:rsid w:val="005031F1"/>
    <w:rsid w:val="005A4B35"/>
    <w:rsid w:val="006E2EB7"/>
    <w:rsid w:val="007A444A"/>
    <w:rsid w:val="00980914"/>
    <w:rsid w:val="00A040B7"/>
    <w:rsid w:val="00A41B61"/>
    <w:rsid w:val="00C5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0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A04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_"/>
    <w:basedOn w:val="a0"/>
    <w:link w:val="a7"/>
    <w:rsid w:val="00A04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040B7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040B7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Основной текст1"/>
    <w:basedOn w:val="a"/>
    <w:link w:val="a3"/>
    <w:rsid w:val="00A040B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040B7"/>
    <w:pPr>
      <w:shd w:val="clear" w:color="auto" w:fill="FFFFFF"/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A040B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A040B7"/>
    <w:pPr>
      <w:shd w:val="clear" w:color="auto" w:fill="FFFFFF"/>
      <w:ind w:firstLine="74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Подпись к таблице"/>
    <w:basedOn w:val="a"/>
    <w:link w:val="a6"/>
    <w:rsid w:val="00A040B7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Текст1"/>
    <w:basedOn w:val="a"/>
    <w:rsid w:val="00A41B61"/>
    <w:pPr>
      <w:suppressAutoHyphens/>
      <w:ind w:firstLine="454"/>
      <w:jc w:val="both"/>
    </w:pPr>
    <w:rPr>
      <w:rFonts w:ascii="Courier New" w:eastAsia="Lucida Sans Unicode" w:hAnsi="Courier New" w:cs="Tahoma"/>
      <w:sz w:val="20"/>
      <w:szCs w:val="20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3A5A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A2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A5A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A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B889-8185-489E-B7CA-D55BB997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USER-PC</cp:lastModifiedBy>
  <cp:revision>3</cp:revision>
  <dcterms:created xsi:type="dcterms:W3CDTF">2022-03-20T14:49:00Z</dcterms:created>
  <dcterms:modified xsi:type="dcterms:W3CDTF">2022-03-20T16:01:00Z</dcterms:modified>
</cp:coreProperties>
</file>